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DAB" w:rsidRPr="00DE2FC5" w:rsidRDefault="00774DAB" w:rsidP="001C3A20">
      <w:pPr>
        <w:spacing w:after="0" w:line="240" w:lineRule="auto"/>
        <w:rPr>
          <w:rFonts w:ascii="Times New Roman" w:hAnsi="Times New Roman"/>
          <w:color w:val="000000" w:themeColor="text1"/>
        </w:rPr>
      </w:pPr>
      <w:r w:rsidRPr="00DE2FC5">
        <w:rPr>
          <w:rFonts w:ascii="Times New Roman" w:hAnsi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59264" behindDoc="0" locked="0" layoutInCell="1" allowOverlap="1" wp14:anchorId="0464DD03" wp14:editId="2C7F79FB">
            <wp:simplePos x="0" y="0"/>
            <wp:positionH relativeFrom="column">
              <wp:posOffset>2709545</wp:posOffset>
            </wp:positionH>
            <wp:positionV relativeFrom="paragraph">
              <wp:posOffset>158750</wp:posOffset>
            </wp:positionV>
            <wp:extent cx="696595" cy="817880"/>
            <wp:effectExtent l="0" t="0" r="8255" b="127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595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74DAB" w:rsidRPr="00DE2FC5" w:rsidRDefault="00774DAB" w:rsidP="001C3A20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774DAB" w:rsidRPr="00DE2FC5" w:rsidRDefault="00774DAB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</w:rPr>
      </w:pPr>
    </w:p>
    <w:p w:rsidR="00774DAB" w:rsidRPr="00DE2FC5" w:rsidRDefault="00774DAB" w:rsidP="001C3A20">
      <w:pPr>
        <w:pStyle w:val="6"/>
        <w:spacing w:before="0" w:after="0"/>
        <w:jc w:val="center"/>
        <w:rPr>
          <w:b w:val="0"/>
          <w:i/>
          <w:color w:val="000000" w:themeColor="text1"/>
          <w:sz w:val="36"/>
        </w:rPr>
      </w:pPr>
    </w:p>
    <w:p w:rsidR="00FA2844" w:rsidRDefault="00FA2844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</w:p>
    <w:p w:rsidR="00774DAB" w:rsidRPr="00DE2FC5" w:rsidRDefault="00774DAB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 xml:space="preserve">АДМИНИСТРАЦИЯ  </w:t>
      </w:r>
    </w:p>
    <w:p w:rsidR="00774DAB" w:rsidRPr="00DE2FC5" w:rsidRDefault="00774DAB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>ВЕРХНЕУФАЛЕЙСКОГО ГОРОДСКОГО ОКРУГА</w:t>
      </w:r>
    </w:p>
    <w:p w:rsidR="00774DAB" w:rsidRPr="00DE2FC5" w:rsidRDefault="00774DAB" w:rsidP="001C3A20">
      <w:pPr>
        <w:pStyle w:val="6"/>
        <w:spacing w:before="0" w:after="0"/>
        <w:ind w:hanging="142"/>
        <w:jc w:val="center"/>
        <w:rPr>
          <w:color w:val="000000" w:themeColor="text1"/>
          <w:sz w:val="32"/>
          <w:szCs w:val="32"/>
        </w:rPr>
      </w:pPr>
      <w:r w:rsidRPr="00DE2FC5">
        <w:rPr>
          <w:color w:val="000000" w:themeColor="text1"/>
          <w:sz w:val="32"/>
          <w:szCs w:val="32"/>
        </w:rPr>
        <w:t xml:space="preserve">ПОСТАНОВЛЕНИЕ </w:t>
      </w:r>
    </w:p>
    <w:tbl>
      <w:tblPr>
        <w:tblW w:w="10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49"/>
      </w:tblGrid>
      <w:tr w:rsidR="00774DAB" w:rsidRPr="00DE2FC5" w:rsidTr="00DE4C87">
        <w:trPr>
          <w:trHeight w:val="343"/>
        </w:trPr>
        <w:tc>
          <w:tcPr>
            <w:tcW w:w="1014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774DAB" w:rsidRPr="00DE2FC5" w:rsidRDefault="00774DAB" w:rsidP="001C3A20">
            <w:pPr>
              <w:spacing w:after="0"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774DAB" w:rsidRPr="00DE2FC5" w:rsidRDefault="00774DAB" w:rsidP="001C3A20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10"/>
          <w:lang w:eastAsia="ar-SA"/>
        </w:rPr>
      </w:pPr>
      <w:r w:rsidRPr="00DE2FC5">
        <w:rPr>
          <w:rFonts w:ascii="Times New Roman" w:hAnsi="Times New Roman"/>
          <w:color w:val="000000" w:themeColor="text1"/>
          <w:sz w:val="10"/>
        </w:rPr>
        <w:t xml:space="preserve">  </w:t>
      </w:r>
    </w:p>
    <w:p w:rsidR="00774DAB" w:rsidRPr="00DE2FC5" w:rsidRDefault="00774DAB" w:rsidP="001C3A20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DE2FC5">
        <w:rPr>
          <w:rFonts w:ascii="Times New Roman" w:hAnsi="Times New Roman"/>
          <w:color w:val="000000" w:themeColor="text1"/>
          <w:sz w:val="28"/>
          <w:szCs w:val="28"/>
        </w:rPr>
        <w:t>«__</w:t>
      </w:r>
      <w:r w:rsidR="00937325">
        <w:rPr>
          <w:rFonts w:ascii="Times New Roman" w:hAnsi="Times New Roman"/>
          <w:color w:val="000000" w:themeColor="text1"/>
          <w:sz w:val="28"/>
          <w:szCs w:val="28"/>
        </w:rPr>
        <w:t>29</w:t>
      </w:r>
      <w:r w:rsidR="005F3595">
        <w:rPr>
          <w:rFonts w:ascii="Times New Roman" w:hAnsi="Times New Roman"/>
          <w:color w:val="000000" w:themeColor="text1"/>
          <w:sz w:val="28"/>
          <w:szCs w:val="28"/>
        </w:rPr>
        <w:t>_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__» __</w:t>
      </w:r>
      <w:r w:rsidR="00937325">
        <w:rPr>
          <w:rFonts w:ascii="Times New Roman" w:hAnsi="Times New Roman"/>
          <w:color w:val="000000" w:themeColor="text1"/>
          <w:sz w:val="28"/>
          <w:szCs w:val="28"/>
        </w:rPr>
        <w:t>12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___ 20</w:t>
      </w:r>
      <w:r w:rsidR="004A29BB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ab/>
      </w:r>
      <w:r w:rsidR="001C3A20">
        <w:rPr>
          <w:rFonts w:ascii="Times New Roman" w:hAnsi="Times New Roman"/>
          <w:color w:val="000000" w:themeColor="text1"/>
          <w:sz w:val="28"/>
          <w:szCs w:val="28"/>
        </w:rPr>
        <w:tab/>
      </w:r>
      <w:r w:rsidR="00E00F51">
        <w:rPr>
          <w:rFonts w:ascii="Times New Roman" w:hAnsi="Times New Roman"/>
          <w:color w:val="000000" w:themeColor="text1"/>
          <w:sz w:val="28"/>
          <w:szCs w:val="28"/>
        </w:rPr>
        <w:t>№</w:t>
      </w:r>
      <w:r w:rsidR="002D230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00F51">
        <w:rPr>
          <w:rFonts w:ascii="Times New Roman" w:hAnsi="Times New Roman"/>
          <w:color w:val="000000" w:themeColor="text1"/>
          <w:sz w:val="28"/>
          <w:szCs w:val="28"/>
        </w:rPr>
        <w:t xml:space="preserve">  __</w:t>
      </w:r>
      <w:r w:rsidR="00937325">
        <w:rPr>
          <w:rFonts w:ascii="Times New Roman" w:hAnsi="Times New Roman"/>
          <w:color w:val="000000" w:themeColor="text1"/>
          <w:sz w:val="28"/>
          <w:szCs w:val="28"/>
        </w:rPr>
        <w:t>809</w:t>
      </w:r>
      <w:r w:rsidRPr="00DE2FC5">
        <w:rPr>
          <w:rFonts w:ascii="Times New Roman" w:hAnsi="Times New Roman"/>
          <w:color w:val="000000" w:themeColor="text1"/>
          <w:sz w:val="28"/>
          <w:szCs w:val="28"/>
        </w:rPr>
        <w:t>__</w:t>
      </w:r>
    </w:p>
    <w:p w:rsidR="001C3A20" w:rsidRDefault="001C3A20" w:rsidP="001C3A20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74DAB" w:rsidRDefault="00937325" w:rsidP="0015618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О внесении изменений в </w:t>
      </w:r>
      <w:r w:rsidR="0015618B">
        <w:rPr>
          <w:rFonts w:ascii="Times New Roman" w:hAnsi="Times New Roman"/>
          <w:color w:val="000000" w:themeColor="text1"/>
          <w:sz w:val="28"/>
          <w:szCs w:val="28"/>
        </w:rPr>
        <w:t xml:space="preserve">Постановление </w:t>
      </w:r>
    </w:p>
    <w:p w:rsidR="0015618B" w:rsidRDefault="0015618B" w:rsidP="0015618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Верхнеуфалейского </w:t>
      </w:r>
    </w:p>
    <w:p w:rsidR="0015618B" w:rsidRPr="0015618B" w:rsidRDefault="0015618B" w:rsidP="0015618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городского округа от </w:t>
      </w:r>
      <w:r w:rsidR="004F6A38">
        <w:rPr>
          <w:rFonts w:ascii="Times New Roman" w:hAnsi="Times New Roman"/>
          <w:color w:val="000000" w:themeColor="text1"/>
          <w:sz w:val="28"/>
          <w:szCs w:val="28"/>
        </w:rPr>
        <w:t>07.02.2020 года № 86</w:t>
      </w:r>
    </w:p>
    <w:p w:rsidR="00774DAB" w:rsidRPr="00DE2FC5" w:rsidRDefault="00774DAB" w:rsidP="001C3A2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74DAB" w:rsidRDefault="00774DAB" w:rsidP="001C3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90EAC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</w:t>
      </w:r>
      <w:r w:rsidR="00E841C7">
        <w:rPr>
          <w:rFonts w:ascii="Times New Roman" w:hAnsi="Times New Roman"/>
          <w:sz w:val="28"/>
          <w:szCs w:val="28"/>
        </w:rPr>
        <w:t xml:space="preserve"> и, </w:t>
      </w:r>
      <w:r w:rsidR="009227D7">
        <w:rPr>
          <w:rFonts w:ascii="Times New Roman" w:hAnsi="Times New Roman"/>
          <w:sz w:val="28"/>
          <w:szCs w:val="28"/>
        </w:rPr>
        <w:t>в рамках исполнения</w:t>
      </w:r>
      <w:r w:rsidR="009227D7" w:rsidRPr="00406DAE">
        <w:rPr>
          <w:rFonts w:ascii="Times New Roman" w:hAnsi="Times New Roman"/>
          <w:sz w:val="28"/>
          <w:szCs w:val="28"/>
        </w:rPr>
        <w:t xml:space="preserve"> федерального проекта «Разработка и реализация программы системной поддержки и повышения качества жизни</w:t>
      </w:r>
      <w:r w:rsidR="009227D7">
        <w:rPr>
          <w:rFonts w:ascii="Times New Roman" w:hAnsi="Times New Roman"/>
          <w:sz w:val="28"/>
          <w:szCs w:val="28"/>
        </w:rPr>
        <w:t xml:space="preserve"> </w:t>
      </w:r>
      <w:r w:rsidR="009227D7" w:rsidRPr="00406DAE">
        <w:rPr>
          <w:rFonts w:ascii="Times New Roman" w:hAnsi="Times New Roman"/>
          <w:sz w:val="28"/>
          <w:szCs w:val="28"/>
        </w:rPr>
        <w:t>граждан старшего поколения</w:t>
      </w:r>
      <w:r w:rsidR="009227D7">
        <w:rPr>
          <w:rFonts w:ascii="Times New Roman" w:hAnsi="Times New Roman"/>
          <w:sz w:val="28"/>
          <w:szCs w:val="28"/>
        </w:rPr>
        <w:t xml:space="preserve"> «</w:t>
      </w:r>
      <w:r w:rsidR="009227D7" w:rsidRPr="00406DAE">
        <w:rPr>
          <w:rFonts w:ascii="Times New Roman" w:hAnsi="Times New Roman"/>
          <w:sz w:val="28"/>
          <w:szCs w:val="28"/>
        </w:rPr>
        <w:t>Старшее поколение</w:t>
      </w:r>
      <w:r w:rsidR="009227D7">
        <w:rPr>
          <w:rFonts w:ascii="Times New Roman" w:hAnsi="Times New Roman"/>
          <w:sz w:val="28"/>
          <w:szCs w:val="28"/>
        </w:rPr>
        <w:t>»» национального проекта «Демография»,</w:t>
      </w:r>
    </w:p>
    <w:p w:rsidR="00774DAB" w:rsidRDefault="00774DAB" w:rsidP="001C3A2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5618B" w:rsidRPr="004F6A38" w:rsidRDefault="0015618B" w:rsidP="0015618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F6A38">
        <w:rPr>
          <w:rFonts w:ascii="Times New Roman" w:hAnsi="Times New Roman" w:cs="Times New Roman"/>
          <w:sz w:val="28"/>
          <w:szCs w:val="28"/>
        </w:rPr>
        <w:t xml:space="preserve">Внести изменения в Муниципальную программу </w:t>
      </w:r>
      <w:r w:rsidR="004F6A38" w:rsidRPr="004F6A38">
        <w:rPr>
          <w:rFonts w:ascii="Times New Roman" w:hAnsi="Times New Roman" w:cs="Times New Roman"/>
          <w:sz w:val="28"/>
          <w:szCs w:val="28"/>
        </w:rPr>
        <w:t xml:space="preserve">Верхнеуфалейского городского округа </w:t>
      </w:r>
      <w:r w:rsidRPr="004F6A38">
        <w:rPr>
          <w:rFonts w:ascii="Times New Roman" w:hAnsi="Times New Roman" w:cs="Times New Roman"/>
          <w:sz w:val="28"/>
          <w:szCs w:val="28"/>
        </w:rPr>
        <w:t>«</w:t>
      </w:r>
      <w:r w:rsidR="004F6A38" w:rsidRPr="004F6A38">
        <w:rPr>
          <w:rFonts w:ascii="Times New Roman" w:hAnsi="Times New Roman" w:cs="Times New Roman"/>
          <w:sz w:val="28"/>
          <w:szCs w:val="28"/>
        </w:rPr>
        <w:t>Старшее поколение» на 2020 год и плановый период 2021-2024 годов» от 07.02.2020 года № 86</w:t>
      </w:r>
      <w:r w:rsidRPr="004F6A38">
        <w:rPr>
          <w:rFonts w:ascii="Times New Roman" w:hAnsi="Times New Roman" w:cs="Times New Roman"/>
          <w:sz w:val="28"/>
          <w:szCs w:val="28"/>
        </w:rPr>
        <w:t>, изложив её в новой редакции согласно приложению.</w:t>
      </w:r>
    </w:p>
    <w:p w:rsidR="0015618B" w:rsidRPr="004F6A38" w:rsidRDefault="0015618B" w:rsidP="0015618B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6A38">
        <w:rPr>
          <w:rFonts w:ascii="Times New Roman" w:hAnsi="Times New Roman" w:cs="Times New Roman"/>
          <w:sz w:val="28"/>
          <w:szCs w:val="28"/>
        </w:rPr>
        <w:t xml:space="preserve">Отделу информационного и программного обеспечения Администрации Верхнеуфалейского городского округа обеспечить размещение настоящего постановления на официальном сайте Администрации Верхнеуфалейского городского округа </w:t>
      </w:r>
      <w:hyperlink r:id="rId9" w:history="1">
        <w:r w:rsidRPr="004F6A38">
          <w:rPr>
            <w:rStyle w:val="af4"/>
            <w:rFonts w:ascii="Times New Roman" w:hAnsi="Times New Roman" w:cs="Times New Roman"/>
            <w:color w:val="000000"/>
            <w:sz w:val="28"/>
            <w:szCs w:val="28"/>
            <w:lang w:val="en-US"/>
          </w:rPr>
          <w:t>http</w:t>
        </w:r>
        <w:r w:rsidRPr="004F6A38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://</w:t>
        </w:r>
        <w:r w:rsidRPr="004F6A38">
          <w:rPr>
            <w:rStyle w:val="af4"/>
            <w:rFonts w:ascii="Times New Roman" w:hAnsi="Times New Roman" w:cs="Times New Roman"/>
            <w:color w:val="000000"/>
            <w:sz w:val="28"/>
            <w:szCs w:val="28"/>
            <w:lang w:val="en-US"/>
          </w:rPr>
          <w:t>ufaleyadmin</w:t>
        </w:r>
        <w:r w:rsidRPr="004F6A38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Pr="004F6A38">
          <w:rPr>
            <w:rStyle w:val="af4"/>
            <w:rFonts w:ascii="Times New Roman" w:hAnsi="Times New Roman" w:cs="Times New Roman"/>
            <w:color w:val="000000"/>
            <w:sz w:val="28"/>
            <w:szCs w:val="28"/>
            <w:lang w:val="en-US"/>
          </w:rPr>
          <w:t>ru</w:t>
        </w:r>
        <w:r w:rsidRPr="004F6A38">
          <w:rPr>
            <w:rStyle w:val="af4"/>
            <w:rFonts w:ascii="Times New Roman" w:hAnsi="Times New Roman" w:cs="Times New Roman"/>
            <w:color w:val="000000"/>
            <w:sz w:val="28"/>
            <w:szCs w:val="28"/>
          </w:rPr>
          <w:t>/</w:t>
        </w:r>
      </w:hyperlink>
      <w:r w:rsidRPr="004F6A3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618B" w:rsidRPr="004F6A38" w:rsidRDefault="0015618B" w:rsidP="0015618B">
      <w:pPr>
        <w:pStyle w:val="a6"/>
        <w:tabs>
          <w:tab w:val="left" w:pos="0"/>
        </w:tabs>
        <w:ind w:left="0"/>
        <w:rPr>
          <w:rFonts w:ascii="Times New Roman" w:hAnsi="Times New Roman"/>
          <w:sz w:val="28"/>
          <w:szCs w:val="28"/>
        </w:rPr>
      </w:pPr>
      <w:r w:rsidRPr="004F6A38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F6A38">
        <w:rPr>
          <w:rFonts w:ascii="Times New Roman" w:hAnsi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15618B" w:rsidRPr="004F6A38" w:rsidRDefault="0015618B" w:rsidP="0015618B">
      <w:pPr>
        <w:pStyle w:val="1"/>
        <w:suppressAutoHyphens/>
        <w:ind w:firstLine="708"/>
        <w:jc w:val="both"/>
        <w:rPr>
          <w:rFonts w:ascii="Times New Roman" w:hAnsi="Times New Roman"/>
          <w:sz w:val="28"/>
          <w:szCs w:val="28"/>
        </w:rPr>
      </w:pPr>
      <w:r w:rsidRPr="004F6A38">
        <w:rPr>
          <w:rFonts w:ascii="Times New Roman" w:hAnsi="Times New Roman"/>
          <w:sz w:val="28"/>
          <w:szCs w:val="28"/>
        </w:rPr>
        <w:t>4. Контроль над исполнением настоящего постановления возложить на заместителя главы Верхнеуфалейского городского округа Н.В. Пруцких.</w:t>
      </w:r>
    </w:p>
    <w:p w:rsidR="0015618B" w:rsidRPr="004F6A38" w:rsidRDefault="0015618B" w:rsidP="0015618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26119" w:rsidRDefault="00B26119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119" w:rsidRDefault="00B26119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74DAB" w:rsidRDefault="00774DAB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округа</w:t>
      </w:r>
      <w:r>
        <w:rPr>
          <w:rFonts w:ascii="Times New Roman" w:hAnsi="Times New Roman"/>
          <w:sz w:val="28"/>
          <w:szCs w:val="28"/>
        </w:rPr>
        <w:tab/>
        <w:t xml:space="preserve">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</w:t>
      </w:r>
      <w:r>
        <w:rPr>
          <w:rFonts w:ascii="Times New Roman" w:hAnsi="Times New Roman"/>
          <w:sz w:val="28"/>
          <w:szCs w:val="28"/>
        </w:rPr>
        <w:tab/>
        <w:t xml:space="preserve">В.Н. Ускова   </w:t>
      </w:r>
    </w:p>
    <w:p w:rsidR="00774DAB" w:rsidRPr="0066553E" w:rsidRDefault="00774DAB" w:rsidP="001C3A2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1029E" w:rsidRDefault="00D1029E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029E" w:rsidRDefault="00D1029E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D1029E" w:rsidRDefault="00D1029E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A20" w:rsidRDefault="001C3A20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A20" w:rsidRDefault="001C3A20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50E86" w:rsidRDefault="00250E86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6A38" w:rsidRDefault="004F6A38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4F6A38" w:rsidRDefault="004F6A38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1C3A20" w:rsidRDefault="001C3A20" w:rsidP="001C3A20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65866" w:rsidRPr="00365866" w:rsidRDefault="00365866" w:rsidP="001C3A20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Приложение </w:t>
      </w:r>
    </w:p>
    <w:p w:rsidR="00365866" w:rsidRPr="00365866" w:rsidRDefault="00365866" w:rsidP="001C3A20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постановлению Администрации Верхнеуфалейского городского округа </w:t>
      </w:r>
    </w:p>
    <w:p w:rsidR="00365866" w:rsidRPr="00365866" w:rsidRDefault="00365866" w:rsidP="001C3A20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</w:t>
      </w:r>
      <w:r w:rsidR="004F6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07</w:t>
      </w:r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 __</w:t>
      </w:r>
      <w:r w:rsidR="004F6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02</w:t>
      </w:r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2020</w:t>
      </w:r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  года  № __</w:t>
      </w:r>
      <w:r w:rsidR="004F6A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86</w:t>
      </w:r>
      <w:r w:rsidRPr="0036586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</w:t>
      </w:r>
    </w:p>
    <w:p w:rsidR="00365866" w:rsidRPr="00365866" w:rsidRDefault="00365866" w:rsidP="001C3A20">
      <w:pPr>
        <w:widowControl w:val="0"/>
        <w:autoSpaceDE w:val="0"/>
        <w:autoSpaceDN w:val="0"/>
        <w:adjustRightInd w:val="0"/>
        <w:spacing w:after="0" w:line="240" w:lineRule="auto"/>
        <w:ind w:left="5103"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5866" w:rsidRPr="00862813" w:rsidRDefault="00862813" w:rsidP="001C3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628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Проект п</w:t>
      </w:r>
      <w:r w:rsidR="00365866" w:rsidRPr="008628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аспорт</w:t>
      </w:r>
      <w:r w:rsidRPr="008628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а</w:t>
      </w:r>
      <w:r w:rsidR="00365866" w:rsidRPr="0086281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Муниципальной программы Верхнеуфалейского городского округа</w:t>
      </w:r>
    </w:p>
    <w:p w:rsidR="00365866" w:rsidRPr="00862813" w:rsidRDefault="00365866" w:rsidP="001C3A2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6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«Старшее поколение» на 2020</w:t>
      </w:r>
      <w:r w:rsidR="00AE43CE" w:rsidRPr="0086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-</w:t>
      </w:r>
      <w:r w:rsidR="00637DE1" w:rsidRPr="0086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AE43CE" w:rsidRPr="0086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="00637DE1" w:rsidRPr="0086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год</w:t>
      </w:r>
      <w:r w:rsidR="00AA1276" w:rsidRPr="0086281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ы</w:t>
      </w:r>
    </w:p>
    <w:p w:rsidR="00365866" w:rsidRPr="00862813" w:rsidRDefault="00365866" w:rsidP="001C3A2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3794"/>
        <w:gridCol w:w="2304"/>
        <w:gridCol w:w="970"/>
        <w:gridCol w:w="3275"/>
      </w:tblGrid>
      <w:tr w:rsidR="00365866" w:rsidRPr="009D4B3A" w:rsidTr="00E91426">
        <w:tc>
          <w:tcPr>
            <w:tcW w:w="3794" w:type="dxa"/>
          </w:tcPr>
          <w:p w:rsidR="00365866" w:rsidRPr="009D4B3A" w:rsidRDefault="00073EAA" w:rsidP="00073EAA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н</w:t>
            </w:r>
            <w:r w:rsidR="00442F6E" w:rsidRPr="009D4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ациональн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ого</w:t>
            </w:r>
            <w:r w:rsidR="00442F6E" w:rsidRPr="009D4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проект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6549" w:type="dxa"/>
            <w:gridSpan w:val="3"/>
          </w:tcPr>
          <w:p w:rsidR="00365866" w:rsidRPr="009D4B3A" w:rsidRDefault="00442F6E" w:rsidP="001C3A20">
            <w:pPr>
              <w:ind w:firstLine="742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D4B3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«Демография»</w:t>
            </w:r>
            <w:r w:rsidR="00EC601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442F6E" w:rsidRPr="00365866" w:rsidTr="00E91426">
        <w:tc>
          <w:tcPr>
            <w:tcW w:w="3794" w:type="dxa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49" w:type="dxa"/>
            <w:gridSpan w:val="3"/>
          </w:tcPr>
          <w:p w:rsidR="00442F6E" w:rsidRPr="00365866" w:rsidRDefault="00442F6E" w:rsidP="00442F6E">
            <w:pPr>
              <w:ind w:firstLine="742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Администрация Верхнеуфалейского городского округа</w:t>
            </w:r>
          </w:p>
        </w:tc>
      </w:tr>
      <w:tr w:rsidR="00442F6E" w:rsidRPr="00365866" w:rsidTr="00E91426">
        <w:tc>
          <w:tcPr>
            <w:tcW w:w="3794" w:type="dxa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Сои</w:t>
            </w: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сполнители муниципальной программы </w:t>
            </w:r>
          </w:p>
        </w:tc>
        <w:tc>
          <w:tcPr>
            <w:tcW w:w="6549" w:type="dxa"/>
            <w:gridSpan w:val="3"/>
          </w:tcPr>
          <w:p w:rsidR="00442F6E" w:rsidRPr="00365866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социальной защиты населения Верхнеуфалейского городского округа</w:t>
            </w:r>
          </w:p>
          <w:p w:rsidR="00442F6E" w:rsidRPr="00365866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культуры Верхнеуфалейского городского округа</w:t>
            </w:r>
          </w:p>
          <w:p w:rsidR="00442F6E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Управление образования Верхнеуфалейского городского округа</w:t>
            </w:r>
          </w:p>
          <w:p w:rsidR="00442F6E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Комитет по делам молодежи, спорта и физической культуры администрации </w:t>
            </w: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Верхнеуфалейского городского округа</w:t>
            </w:r>
          </w:p>
          <w:p w:rsidR="00442F6E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08D1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  <w:p w:rsidR="00442F6E" w:rsidRDefault="00442F6E" w:rsidP="00442F6E">
            <w:pPr>
              <w:pStyle w:val="a9"/>
              <w:ind w:firstLine="488"/>
              <w:jc w:val="both"/>
              <w:rPr>
                <w:rFonts w:ascii="Times New Roman" w:eastAsia="MS Mincho" w:hAnsi="Times New Roman"/>
                <w:sz w:val="24"/>
              </w:rPr>
            </w:pPr>
            <w:r>
              <w:rPr>
                <w:rFonts w:ascii="Times New Roman" w:eastAsia="MS Mincho" w:hAnsi="Times New Roman"/>
                <w:sz w:val="24"/>
              </w:rPr>
              <w:t>Областное казенное учреждение Центр занятости населения города Верхний Уфалей</w:t>
            </w:r>
          </w:p>
          <w:p w:rsidR="00442F6E" w:rsidRPr="00365866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и программного обеспечения администрации Верхнеуфалейского городского округа </w:t>
            </w:r>
          </w:p>
          <w:p w:rsidR="00442F6E" w:rsidRPr="00365866" w:rsidRDefault="00442F6E" w:rsidP="00442F6E">
            <w:pPr>
              <w:ind w:firstLine="48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Верхнеуфалейского городского округа</w:t>
            </w:r>
          </w:p>
        </w:tc>
      </w:tr>
      <w:tr w:rsidR="00442F6E" w:rsidRPr="00365866" w:rsidTr="00E91426">
        <w:tc>
          <w:tcPr>
            <w:tcW w:w="3794" w:type="dxa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sz w:val="24"/>
                <w:szCs w:val="24"/>
              </w:rPr>
              <w:t>Основн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Pr="00365866">
              <w:rPr>
                <w:rFonts w:ascii="Times New Roman" w:hAnsi="Times New Roman" w:cs="Times New Roman"/>
                <w:sz w:val="24"/>
                <w:szCs w:val="24"/>
              </w:rPr>
              <w:t xml:space="preserve"> цел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6586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6549" w:type="dxa"/>
            <w:gridSpan w:val="3"/>
          </w:tcPr>
          <w:p w:rsidR="00442F6E" w:rsidRPr="00365866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      </w:t>
            </w:r>
            <w:r>
              <w:rPr>
                <w:b/>
              </w:rPr>
              <w:t>У</w:t>
            </w:r>
            <w:r>
              <w:t>величение периода активного долголетия и продолжительности здоровой жизни граждан старшего поколения Верхнеуфалейского городского округа</w:t>
            </w:r>
          </w:p>
        </w:tc>
      </w:tr>
      <w:tr w:rsidR="00442F6E" w:rsidRPr="00F867C2" w:rsidTr="00E91426">
        <w:tc>
          <w:tcPr>
            <w:tcW w:w="3794" w:type="dxa"/>
          </w:tcPr>
          <w:p w:rsidR="00442F6E" w:rsidRPr="00F867C2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67C2">
              <w:rPr>
                <w:rFonts w:ascii="Times New Roman" w:hAnsi="Times New Roman" w:cs="Times New Roman"/>
                <w:sz w:val="24"/>
                <w:szCs w:val="24"/>
              </w:rPr>
              <w:t>Основные задачи муниципальной программы</w:t>
            </w:r>
          </w:p>
          <w:p w:rsidR="00442F6E" w:rsidRPr="00F867C2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F6E" w:rsidRPr="00F867C2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442F6E" w:rsidRDefault="00442F6E" w:rsidP="00442F6E">
            <w:pPr>
              <w:pStyle w:val="a6"/>
              <w:ind w:left="488" w:firstLine="0"/>
              <w:rPr>
                <w:rFonts w:ascii="Times New Roman" w:hAnsi="Times New Roman"/>
              </w:rPr>
            </w:pPr>
            <w:bookmarkStart w:id="1" w:name="sub_1183"/>
            <w:r>
              <w:rPr>
                <w:rFonts w:ascii="Times New Roman" w:hAnsi="Times New Roman"/>
              </w:rPr>
              <w:t>Основными задачами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 w:rsidRPr="009B520E">
              <w:rPr>
                <w:rFonts w:ascii="Times New Roman" w:hAnsi="Times New Roman"/>
              </w:rPr>
              <w:t>Улучшение социально-экономического положения и качества жизни граждан старшего поколения;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Вовлечение граждан старшего поколения в культурную жизнь общества;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профессионального обеспечения, дополнительного профессионального образования, по востребованным на рынке труда профессиям и специальностям, для реализации трудового потенциала граждан старшего поколения;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Развитие добровольческой (волонтерской) деятельности в интересах граждан старшего поколения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Формирование позитивного и уважительного отношения к людям старшего поколения;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Создание для граждан старшего поколения условий для занятий физической культурой и спортом;   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Оказание своевременной медицинской помощи гражданам старшего поколения для поддержания психического и физического здоровья;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граждан старшего поколения к ведению здорового образа жизни;</w:t>
            </w:r>
          </w:p>
          <w:p w:rsidR="00442F6E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Профилактика причин нарушения здоровья, </w:t>
            </w:r>
            <w:r>
              <w:rPr>
                <w:rFonts w:ascii="Times New Roman" w:hAnsi="Times New Roman"/>
              </w:rPr>
              <w:lastRenderedPageBreak/>
              <w:t>инвалидизации, зависимости сторонней помощи и одиночества граждан старшего поколения;</w:t>
            </w:r>
          </w:p>
          <w:bookmarkEnd w:id="1"/>
          <w:p w:rsidR="00442F6E" w:rsidRPr="00F867C2" w:rsidRDefault="00442F6E" w:rsidP="00442F6E">
            <w:pPr>
              <w:pStyle w:val="a6"/>
              <w:numPr>
                <w:ilvl w:val="0"/>
                <w:numId w:val="25"/>
              </w:numPr>
              <w:ind w:left="0" w:firstLine="48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информационно-коммуникационных кампаний, популяризующих мероприятия, направленные на увеличение активного долголетия, ведение здорового образа жизни гражданами старшего поколения. </w:t>
            </w:r>
          </w:p>
        </w:tc>
      </w:tr>
      <w:tr w:rsidR="00442F6E" w:rsidRPr="00365866" w:rsidTr="002E1688">
        <w:tc>
          <w:tcPr>
            <w:tcW w:w="3794" w:type="dxa"/>
            <w:vMerge w:val="restart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3274" w:type="dxa"/>
            <w:gridSpan w:val="2"/>
          </w:tcPr>
          <w:p w:rsidR="00442F6E" w:rsidRPr="002E1688" w:rsidRDefault="00442F6E" w:rsidP="0044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8">
              <w:rPr>
                <w:rFonts w:ascii="Times New Roman" w:hAnsi="Times New Roman" w:cs="Times New Roman"/>
                <w:bCs/>
                <w:sz w:val="24"/>
                <w:szCs w:val="24"/>
              </w:rPr>
              <w:t>Охват граждан старшего поколения диспансеризацие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й и профилактическими осмотрами</w:t>
            </w:r>
          </w:p>
          <w:p w:rsidR="00442F6E" w:rsidRPr="002E1688" w:rsidRDefault="00442F6E" w:rsidP="00442F6E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5" w:type="dxa"/>
          </w:tcPr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не менее 28%;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не менее 24%;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не менее 55,7%;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не менее 65,3%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не менее 70%</w:t>
            </w:r>
          </w:p>
        </w:tc>
      </w:tr>
      <w:tr w:rsidR="00442F6E" w:rsidRPr="00365866" w:rsidTr="002E1688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442F6E" w:rsidRPr="002E1688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8">
              <w:rPr>
                <w:rFonts w:ascii="Times New Roman" w:hAnsi="Times New Roman" w:cs="Times New Roman"/>
                <w:bCs/>
                <w:sz w:val="24"/>
                <w:szCs w:val="24"/>
              </w:rPr>
              <w:t>Доля лиц старше трудоспособного возраста, у которых выявлены заболевания и патологические состояния, находящихся под диспансерным наблюдением</w:t>
            </w:r>
          </w:p>
        </w:tc>
        <w:tc>
          <w:tcPr>
            <w:tcW w:w="3275" w:type="dxa"/>
          </w:tcPr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менее 90% к 2024 году</w:t>
            </w:r>
          </w:p>
        </w:tc>
      </w:tr>
      <w:tr w:rsidR="00442F6E" w:rsidRPr="00365866" w:rsidTr="002E1688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442F6E" w:rsidRPr="002E1688" w:rsidRDefault="00442F6E" w:rsidP="0044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8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граждан предпенсионного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пенсионного </w:t>
            </w:r>
            <w:r w:rsidRPr="002E1688">
              <w:rPr>
                <w:rFonts w:ascii="Times New Roman" w:hAnsi="Times New Roman" w:cs="Times New Roman"/>
                <w:sz w:val="24"/>
                <w:szCs w:val="24"/>
              </w:rPr>
              <w:t>возраста, прошедших профессиональное обучение и дополнительн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профессиональное образование</w:t>
            </w:r>
          </w:p>
        </w:tc>
        <w:tc>
          <w:tcPr>
            <w:tcW w:w="3275" w:type="dxa"/>
          </w:tcPr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40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45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50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55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60 человек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442F6E" w:rsidRPr="00365866" w:rsidTr="002E1688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442F6E" w:rsidRPr="002E1688" w:rsidRDefault="00442F6E" w:rsidP="00442F6E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возраста систематически занимающихся физической культурой и спортом в общей численности граждан старшего возраста</w:t>
            </w:r>
          </w:p>
        </w:tc>
        <w:tc>
          <w:tcPr>
            <w:tcW w:w="3275" w:type="dxa"/>
          </w:tcPr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12,3%;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- 16,76%;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21,18%;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- 25,6%;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30%</w:t>
            </w:r>
          </w:p>
        </w:tc>
      </w:tr>
      <w:tr w:rsidR="00442F6E" w:rsidRPr="00365866" w:rsidTr="002E1688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442F6E" w:rsidRPr="002E1688" w:rsidRDefault="00442F6E" w:rsidP="00442F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8">
              <w:rPr>
                <w:rFonts w:ascii="Times New Roman" w:hAnsi="Times New Roman" w:cs="Times New Roman"/>
                <w:sz w:val="24"/>
                <w:szCs w:val="24"/>
              </w:rPr>
              <w:t>Доля граждан старшего поколения, удовлетворенных качеством предоставления социальных услуг в форме социального обслуживания на дому и в полустационарной форме</w:t>
            </w:r>
          </w:p>
        </w:tc>
        <w:tc>
          <w:tcPr>
            <w:tcW w:w="3275" w:type="dxa"/>
          </w:tcPr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100%;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100%;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100%;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100%;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100%</w:t>
            </w:r>
          </w:p>
        </w:tc>
      </w:tr>
      <w:tr w:rsidR="00442F6E" w:rsidRPr="00365866" w:rsidTr="002E1688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74" w:type="dxa"/>
            <w:gridSpan w:val="2"/>
          </w:tcPr>
          <w:p w:rsidR="00442F6E" w:rsidRPr="002E1688" w:rsidRDefault="00442F6E" w:rsidP="00442F6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1688">
              <w:rPr>
                <w:rFonts w:ascii="Times New Roman" w:hAnsi="Times New Roman" w:cs="Times New Roman"/>
                <w:sz w:val="24"/>
                <w:szCs w:val="24"/>
              </w:rPr>
              <w:t>Охват граждан старшего поколения, вовлеченных в культурную жизнь общества</w:t>
            </w:r>
          </w:p>
        </w:tc>
        <w:tc>
          <w:tcPr>
            <w:tcW w:w="3275" w:type="dxa"/>
          </w:tcPr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 год – 3080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 год – 3100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2022 год – 3120 человек;</w:t>
            </w:r>
          </w:p>
          <w:p w:rsidR="00442F6E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2023 год – 3140 человек;</w:t>
            </w:r>
          </w:p>
          <w:p w:rsidR="00442F6E" w:rsidRPr="00034517" w:rsidRDefault="00442F6E" w:rsidP="00442F6E">
            <w:pPr>
              <w:widowControl w:val="0"/>
              <w:autoSpaceDE w:val="0"/>
              <w:autoSpaceDN w:val="0"/>
              <w:adjustRightInd w:val="0"/>
              <w:ind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 год – 3160 человек</w:t>
            </w:r>
          </w:p>
        </w:tc>
      </w:tr>
      <w:tr w:rsidR="00442F6E" w:rsidRPr="00365866" w:rsidTr="00E91426">
        <w:tc>
          <w:tcPr>
            <w:tcW w:w="3794" w:type="dxa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Этапы и сроки реализации муниципальной программы</w:t>
            </w:r>
          </w:p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49" w:type="dxa"/>
            <w:gridSpan w:val="3"/>
          </w:tcPr>
          <w:p w:rsidR="00442F6E" w:rsidRPr="00365866" w:rsidRDefault="00442F6E" w:rsidP="00AC09F5">
            <w:pPr>
              <w:widowControl w:val="0"/>
              <w:autoSpaceDE w:val="0"/>
              <w:autoSpaceDN w:val="0"/>
              <w:adjustRightInd w:val="0"/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Реализация программы осуществляется в </w:t>
            </w: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</w:t>
            </w:r>
            <w:r w:rsidR="00AC0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-2024</w:t>
            </w: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AC09F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годы</w:t>
            </w:r>
          </w:p>
        </w:tc>
      </w:tr>
      <w:tr w:rsidR="00442F6E" w:rsidRPr="00365866" w:rsidTr="00975842">
        <w:tc>
          <w:tcPr>
            <w:tcW w:w="3794" w:type="dxa"/>
            <w:vMerge w:val="restart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Объемы бюджетных ассигнований муниципальной программы</w:t>
            </w:r>
          </w:p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</w:p>
        </w:tc>
        <w:tc>
          <w:tcPr>
            <w:tcW w:w="4245" w:type="dxa"/>
            <w:gridSpan w:val="2"/>
          </w:tcPr>
          <w:p w:rsidR="00442F6E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>
              <w:t>Местный бюджет, в тыс. рублей</w:t>
            </w:r>
          </w:p>
        </w:tc>
      </w:tr>
      <w:tr w:rsidR="00442F6E" w:rsidRPr="00365866" w:rsidTr="00975842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2020 год</w:t>
            </w:r>
          </w:p>
        </w:tc>
        <w:tc>
          <w:tcPr>
            <w:tcW w:w="4245" w:type="dxa"/>
            <w:gridSpan w:val="2"/>
          </w:tcPr>
          <w:p w:rsidR="00442F6E" w:rsidRPr="00AA1276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AA1276">
              <w:t xml:space="preserve">103,9 </w:t>
            </w:r>
          </w:p>
        </w:tc>
      </w:tr>
      <w:tr w:rsidR="00442F6E" w:rsidRPr="00365866" w:rsidTr="00975842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B74AA">
              <w:t>2021 год</w:t>
            </w:r>
          </w:p>
        </w:tc>
        <w:tc>
          <w:tcPr>
            <w:tcW w:w="4245" w:type="dxa"/>
            <w:gridSpan w:val="2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B74AA">
              <w:t>206,8</w:t>
            </w:r>
          </w:p>
        </w:tc>
      </w:tr>
      <w:tr w:rsidR="00442F6E" w:rsidRPr="00365866" w:rsidTr="00975842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B74AA">
              <w:t>2022 год</w:t>
            </w:r>
          </w:p>
        </w:tc>
        <w:tc>
          <w:tcPr>
            <w:tcW w:w="4245" w:type="dxa"/>
            <w:gridSpan w:val="2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B74AA">
              <w:t>206,8</w:t>
            </w:r>
          </w:p>
        </w:tc>
      </w:tr>
      <w:tr w:rsidR="00442F6E" w:rsidRPr="00365866" w:rsidTr="00975842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B74AA">
              <w:t>2023 год</w:t>
            </w:r>
          </w:p>
        </w:tc>
        <w:tc>
          <w:tcPr>
            <w:tcW w:w="4245" w:type="dxa"/>
            <w:gridSpan w:val="2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B74AA">
              <w:t>206,8</w:t>
            </w:r>
          </w:p>
        </w:tc>
      </w:tr>
      <w:tr w:rsidR="00442F6E" w:rsidRPr="00365866" w:rsidTr="00975842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 w:rsidRPr="00EB74AA">
              <w:t>2024 год</w:t>
            </w:r>
          </w:p>
        </w:tc>
        <w:tc>
          <w:tcPr>
            <w:tcW w:w="4245" w:type="dxa"/>
            <w:gridSpan w:val="2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</w:pPr>
            <w:r w:rsidRPr="00EB74AA">
              <w:t>0,0</w:t>
            </w:r>
          </w:p>
        </w:tc>
      </w:tr>
      <w:tr w:rsidR="00442F6E" w:rsidRPr="00365866" w:rsidTr="00975842">
        <w:tc>
          <w:tcPr>
            <w:tcW w:w="3794" w:type="dxa"/>
            <w:vMerge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4" w:type="dxa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b/>
              </w:rPr>
            </w:pPr>
            <w:r w:rsidRPr="00EB74AA">
              <w:rPr>
                <w:b/>
              </w:rPr>
              <w:t>ИТОГО</w:t>
            </w:r>
          </w:p>
        </w:tc>
        <w:tc>
          <w:tcPr>
            <w:tcW w:w="4245" w:type="dxa"/>
            <w:gridSpan w:val="2"/>
          </w:tcPr>
          <w:p w:rsidR="00442F6E" w:rsidRPr="00EB74AA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b/>
              </w:rPr>
            </w:pPr>
            <w:r w:rsidRPr="00EB74AA">
              <w:rPr>
                <w:b/>
              </w:rPr>
              <w:t>724,3</w:t>
            </w:r>
          </w:p>
        </w:tc>
      </w:tr>
      <w:tr w:rsidR="00442F6E" w:rsidRPr="00365866" w:rsidTr="00E91426">
        <w:tc>
          <w:tcPr>
            <w:tcW w:w="3794" w:type="dxa"/>
          </w:tcPr>
          <w:p w:rsidR="00442F6E" w:rsidRPr="00365866" w:rsidRDefault="00442F6E" w:rsidP="00442F6E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866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549" w:type="dxa"/>
            <w:gridSpan w:val="3"/>
          </w:tcPr>
          <w:p w:rsidR="00442F6E" w:rsidRPr="00365866" w:rsidRDefault="00442F6E" w:rsidP="00442F6E">
            <w:pPr>
              <w:pStyle w:val="a8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>Укрепление здоровья граждан старшего поколения, увеличение периода их  активного долголетия и продолжительности здоровой жизни.</w:t>
            </w:r>
          </w:p>
        </w:tc>
      </w:tr>
    </w:tbl>
    <w:p w:rsidR="006E2313" w:rsidRDefault="006E2313" w:rsidP="001C3A20">
      <w:pPr>
        <w:pStyle w:val="ac"/>
        <w:spacing w:line="240" w:lineRule="auto"/>
        <w:rPr>
          <w:sz w:val="22"/>
          <w:szCs w:val="22"/>
        </w:rPr>
      </w:pPr>
    </w:p>
    <w:p w:rsidR="00B25BBF" w:rsidRDefault="00674A5F" w:rsidP="001C3A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ситуации в области здоровья, увеличения периода активного долголетия и продолжительности здоровой жизни граждан старшего поколения на территории Верхнеуфалейского городского округа</w:t>
      </w:r>
    </w:p>
    <w:p w:rsidR="002F45BE" w:rsidRDefault="002F45BE" w:rsidP="001C3A20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D2ADC" w:rsidRDefault="00781634" w:rsidP="001C3A20">
      <w:pPr>
        <w:pStyle w:val="ac"/>
        <w:spacing w:line="240" w:lineRule="auto"/>
        <w:rPr>
          <w:sz w:val="28"/>
          <w:szCs w:val="28"/>
        </w:rPr>
      </w:pPr>
      <w:r w:rsidRPr="000A46E3">
        <w:rPr>
          <w:sz w:val="28"/>
          <w:szCs w:val="28"/>
        </w:rPr>
        <w:t xml:space="preserve">          </w:t>
      </w:r>
      <w:r w:rsidR="00910ED2" w:rsidRPr="000A46E3">
        <w:rPr>
          <w:sz w:val="28"/>
          <w:szCs w:val="28"/>
        </w:rPr>
        <w:t xml:space="preserve">На территории Верхнеуфалейского городского округа проживает </w:t>
      </w:r>
      <w:r w:rsidR="000A46E3" w:rsidRPr="000A46E3">
        <w:rPr>
          <w:sz w:val="28"/>
          <w:szCs w:val="28"/>
        </w:rPr>
        <w:t>порядка 11000</w:t>
      </w:r>
      <w:r w:rsidR="00555FD2" w:rsidRPr="000A46E3">
        <w:rPr>
          <w:sz w:val="28"/>
          <w:szCs w:val="28"/>
        </w:rPr>
        <w:t xml:space="preserve"> </w:t>
      </w:r>
      <w:r w:rsidR="008D2ADC" w:rsidRPr="000A46E3">
        <w:rPr>
          <w:sz w:val="28"/>
          <w:szCs w:val="28"/>
        </w:rPr>
        <w:t>граждан старшего поколения: женщин</w:t>
      </w:r>
      <w:r w:rsidR="00555FD2" w:rsidRPr="000A46E3">
        <w:rPr>
          <w:sz w:val="28"/>
          <w:szCs w:val="28"/>
        </w:rPr>
        <w:t>, достигших возраста 55 лет и старше</w:t>
      </w:r>
      <w:r w:rsidR="008D2ADC" w:rsidRPr="000A46E3">
        <w:rPr>
          <w:sz w:val="28"/>
          <w:szCs w:val="28"/>
        </w:rPr>
        <w:t xml:space="preserve"> и</w:t>
      </w:r>
      <w:r w:rsidR="008D2ADC">
        <w:rPr>
          <w:sz w:val="28"/>
          <w:szCs w:val="28"/>
        </w:rPr>
        <w:t xml:space="preserve"> мужчин, достигших возраста </w:t>
      </w:r>
      <w:r w:rsidR="00555FD2">
        <w:rPr>
          <w:sz w:val="28"/>
          <w:szCs w:val="28"/>
        </w:rPr>
        <w:t>6</w:t>
      </w:r>
      <w:r w:rsidR="005A028A">
        <w:rPr>
          <w:sz w:val="28"/>
          <w:szCs w:val="28"/>
        </w:rPr>
        <w:t>0</w:t>
      </w:r>
      <w:r w:rsidR="00555FD2">
        <w:rPr>
          <w:sz w:val="28"/>
          <w:szCs w:val="28"/>
        </w:rPr>
        <w:t xml:space="preserve"> лет и старше</w:t>
      </w:r>
      <w:r w:rsidR="008D2ADC">
        <w:rPr>
          <w:sz w:val="28"/>
          <w:szCs w:val="28"/>
        </w:rPr>
        <w:t>.</w:t>
      </w:r>
    </w:p>
    <w:p w:rsidR="00B848F9" w:rsidRDefault="008D2ADC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На основании возрастной цены, отраженной в периодизации Всемирной организации здравоохранения и Организации Объединенных наций, пожилым возрастом считается возраст 60-74 года, ст</w:t>
      </w:r>
      <w:r w:rsidR="00451865">
        <w:rPr>
          <w:sz w:val="28"/>
          <w:szCs w:val="28"/>
        </w:rPr>
        <w:t>а</w:t>
      </w:r>
      <w:r>
        <w:rPr>
          <w:sz w:val="28"/>
          <w:szCs w:val="28"/>
        </w:rPr>
        <w:t>рческим – 75-90 лет, долголетием – старше 90 лет.</w:t>
      </w:r>
    </w:p>
    <w:p w:rsidR="008D2ADC" w:rsidRDefault="008D2ADC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Из проживающих на территории граждан старшего поколения:</w:t>
      </w:r>
    </w:p>
    <w:p w:rsidR="00ED066A" w:rsidRDefault="002972A1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достаточно активными в </w:t>
      </w:r>
      <w:r w:rsidR="00C654BF">
        <w:rPr>
          <w:sz w:val="28"/>
          <w:szCs w:val="28"/>
        </w:rPr>
        <w:t xml:space="preserve">экономическом и </w:t>
      </w:r>
      <w:r w:rsidR="00ED066A">
        <w:rPr>
          <w:sz w:val="28"/>
          <w:szCs w:val="28"/>
        </w:rPr>
        <w:t>социально</w:t>
      </w:r>
      <w:r w:rsidR="00C654BF">
        <w:rPr>
          <w:sz w:val="28"/>
          <w:szCs w:val="28"/>
        </w:rPr>
        <w:t>м</w:t>
      </w:r>
      <w:r w:rsidR="00ED066A">
        <w:rPr>
          <w:sz w:val="28"/>
          <w:szCs w:val="28"/>
        </w:rPr>
        <w:t xml:space="preserve"> плане являются </w:t>
      </w:r>
      <w:r w:rsidR="008D2ADC">
        <w:rPr>
          <w:sz w:val="28"/>
          <w:szCs w:val="28"/>
        </w:rPr>
        <w:t>2595</w:t>
      </w:r>
      <w:r w:rsidR="00C10590">
        <w:rPr>
          <w:sz w:val="28"/>
          <w:szCs w:val="28"/>
        </w:rPr>
        <w:t xml:space="preserve"> </w:t>
      </w:r>
      <w:r w:rsidR="00ED066A">
        <w:rPr>
          <w:sz w:val="28"/>
          <w:szCs w:val="28"/>
        </w:rPr>
        <w:t>граждан</w:t>
      </w:r>
      <w:r w:rsidR="008D2ADC">
        <w:rPr>
          <w:sz w:val="28"/>
          <w:szCs w:val="28"/>
        </w:rPr>
        <w:t xml:space="preserve"> возраста от 60 до 64 лет, в том ч</w:t>
      </w:r>
      <w:r w:rsidR="00ED066A">
        <w:rPr>
          <w:sz w:val="28"/>
          <w:szCs w:val="28"/>
        </w:rPr>
        <w:t>исле 1074 мужчин, 1521 женщин, продолжающих осуществлять трудовую деятельность;</w:t>
      </w:r>
    </w:p>
    <w:p w:rsidR="00ED066A" w:rsidRDefault="00ED066A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менее активными, многим</w:t>
      </w:r>
      <w:r w:rsidR="00137E53">
        <w:rPr>
          <w:sz w:val="28"/>
          <w:szCs w:val="28"/>
        </w:rPr>
        <w:t>,</w:t>
      </w:r>
      <w:r>
        <w:rPr>
          <w:sz w:val="28"/>
          <w:szCs w:val="28"/>
        </w:rPr>
        <w:t xml:space="preserve"> из которых требуется медицинская помощь и социальные услуги, являются </w:t>
      </w:r>
      <w:r w:rsidR="00451865">
        <w:rPr>
          <w:sz w:val="28"/>
          <w:szCs w:val="28"/>
        </w:rPr>
        <w:t>3353</w:t>
      </w:r>
      <w:r>
        <w:rPr>
          <w:sz w:val="28"/>
          <w:szCs w:val="28"/>
        </w:rPr>
        <w:t xml:space="preserve"> человек</w:t>
      </w:r>
      <w:r w:rsidR="00137E53">
        <w:rPr>
          <w:sz w:val="28"/>
          <w:szCs w:val="28"/>
        </w:rPr>
        <w:t>а</w:t>
      </w:r>
      <w:r>
        <w:rPr>
          <w:sz w:val="28"/>
          <w:szCs w:val="28"/>
        </w:rPr>
        <w:t xml:space="preserve"> возраста от 65 лет до 75 лет, в том числе </w:t>
      </w:r>
      <w:r w:rsidR="00451865">
        <w:rPr>
          <w:sz w:val="28"/>
          <w:szCs w:val="28"/>
        </w:rPr>
        <w:t>1233 мужчин и 2120</w:t>
      </w:r>
      <w:r>
        <w:rPr>
          <w:sz w:val="28"/>
          <w:szCs w:val="28"/>
        </w:rPr>
        <w:t xml:space="preserve"> женщин;</w:t>
      </w:r>
    </w:p>
    <w:p w:rsidR="00ED066A" w:rsidRDefault="00ED066A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имеющих множественные проблемы со здоровьем, зачастую нуждающихся в уходе и помощи, возраста старше 75 лет – </w:t>
      </w:r>
      <w:r w:rsidR="00451865">
        <w:rPr>
          <w:sz w:val="28"/>
          <w:szCs w:val="28"/>
        </w:rPr>
        <w:t>2179</w:t>
      </w:r>
      <w:r>
        <w:rPr>
          <w:sz w:val="28"/>
          <w:szCs w:val="28"/>
        </w:rPr>
        <w:t xml:space="preserve"> человек, в том числе </w:t>
      </w:r>
      <w:r w:rsidR="00451865">
        <w:rPr>
          <w:sz w:val="28"/>
          <w:szCs w:val="28"/>
        </w:rPr>
        <w:t>510</w:t>
      </w:r>
      <w:r>
        <w:rPr>
          <w:sz w:val="28"/>
          <w:szCs w:val="28"/>
        </w:rPr>
        <w:t xml:space="preserve"> мужчин и </w:t>
      </w:r>
      <w:r w:rsidR="00451865">
        <w:rPr>
          <w:sz w:val="28"/>
          <w:szCs w:val="28"/>
        </w:rPr>
        <w:t>1669</w:t>
      </w:r>
      <w:r>
        <w:rPr>
          <w:sz w:val="28"/>
          <w:szCs w:val="28"/>
        </w:rPr>
        <w:t xml:space="preserve"> женщин. </w:t>
      </w:r>
    </w:p>
    <w:p w:rsidR="00451865" w:rsidRDefault="00451865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От 55 лет до 60 лет на территории проживает 2493 человек</w:t>
      </w:r>
      <w:r w:rsidR="00137E53">
        <w:rPr>
          <w:sz w:val="28"/>
          <w:szCs w:val="28"/>
        </w:rPr>
        <w:t>а</w:t>
      </w:r>
      <w:r>
        <w:rPr>
          <w:sz w:val="28"/>
          <w:szCs w:val="28"/>
        </w:rPr>
        <w:t>, в том числе мужчин 1145, женщин 1348 женщин.</w:t>
      </w:r>
    </w:p>
    <w:p w:rsidR="00ED066A" w:rsidRDefault="00ED066A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Под активным долголетием подразумевается процесс обеспечения качества жизни граждан по мере старения населения через оптимизацию возможностей для поддержания здоровья, безопасности среды обитания</w:t>
      </w:r>
      <w:r w:rsidR="00C047E6">
        <w:rPr>
          <w:sz w:val="28"/>
          <w:szCs w:val="28"/>
        </w:rPr>
        <w:t xml:space="preserve"> и участия человека в жизни общества. </w:t>
      </w:r>
      <w:r>
        <w:rPr>
          <w:sz w:val="28"/>
          <w:szCs w:val="28"/>
        </w:rPr>
        <w:t xml:space="preserve">   </w:t>
      </w:r>
    </w:p>
    <w:p w:rsidR="00C047E6" w:rsidRDefault="009578C1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Одной</w:t>
      </w:r>
      <w:r w:rsidR="007F59D6">
        <w:rPr>
          <w:color w:val="000000"/>
          <w:sz w:val="28"/>
          <w:szCs w:val="28"/>
        </w:rPr>
        <w:t xml:space="preserve"> из наиболее важн</w:t>
      </w:r>
      <w:r w:rsidR="00451865">
        <w:rPr>
          <w:color w:val="000000"/>
          <w:sz w:val="28"/>
          <w:szCs w:val="28"/>
        </w:rPr>
        <w:t>ых</w:t>
      </w:r>
      <w:r w:rsidR="007F59D6">
        <w:rPr>
          <w:color w:val="000000"/>
          <w:sz w:val="28"/>
          <w:szCs w:val="28"/>
        </w:rPr>
        <w:t xml:space="preserve"> социальн</w:t>
      </w:r>
      <w:r w:rsidR="00451865">
        <w:rPr>
          <w:color w:val="000000"/>
          <w:sz w:val="28"/>
          <w:szCs w:val="28"/>
        </w:rPr>
        <w:t>ых</w:t>
      </w:r>
      <w:r w:rsidR="007F59D6">
        <w:rPr>
          <w:color w:val="000000"/>
          <w:sz w:val="28"/>
          <w:szCs w:val="28"/>
        </w:rPr>
        <w:t xml:space="preserve"> проблем для граждан старшего поколения является здоровье. </w:t>
      </w:r>
      <w:r w:rsidR="007F59D6" w:rsidRPr="00F74017">
        <w:rPr>
          <w:sz w:val="28"/>
          <w:szCs w:val="28"/>
        </w:rPr>
        <w:t xml:space="preserve">Качество жизни </w:t>
      </w:r>
      <w:r w:rsidR="007F59D6">
        <w:rPr>
          <w:sz w:val="28"/>
          <w:szCs w:val="28"/>
        </w:rPr>
        <w:t>граждан старшего поколения</w:t>
      </w:r>
      <w:r w:rsidR="007F59D6" w:rsidRPr="00F74017">
        <w:rPr>
          <w:sz w:val="28"/>
          <w:szCs w:val="28"/>
        </w:rPr>
        <w:t xml:space="preserve"> резко снижается из-за</w:t>
      </w:r>
      <w:r w:rsidR="007F59D6">
        <w:rPr>
          <w:sz w:val="28"/>
          <w:szCs w:val="28"/>
        </w:rPr>
        <w:t xml:space="preserve"> высокого уровня заболеваемости, и как следствие повышается уровень смертности граждан старшего поколения. </w:t>
      </w:r>
    </w:p>
    <w:p w:rsidR="005C54E1" w:rsidRDefault="005C54E1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Согласно статистике: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851"/>
        <w:gridCol w:w="1417"/>
        <w:gridCol w:w="1560"/>
        <w:gridCol w:w="1559"/>
        <w:gridCol w:w="1417"/>
        <w:gridCol w:w="1552"/>
      </w:tblGrid>
      <w:tr w:rsidR="005C54E1" w:rsidTr="006B7E7C">
        <w:tc>
          <w:tcPr>
            <w:tcW w:w="1696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851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умершего </w:t>
            </w: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от 0-18</w:t>
            </w:r>
          </w:p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  <w:tc>
          <w:tcPr>
            <w:tcW w:w="1560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</w:t>
            </w: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от 19-30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  <w:tc>
          <w:tcPr>
            <w:tcW w:w="1559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</w:p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</w:t>
            </w: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от 31-50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  <w:tc>
          <w:tcPr>
            <w:tcW w:w="1417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Возраст</w:t>
            </w:r>
          </w:p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от 51 -70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  <w:tc>
          <w:tcPr>
            <w:tcW w:w="1552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Возраст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умершего</w:t>
            </w: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70 и старше</w:t>
            </w:r>
          </w:p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м/ж</w:t>
            </w:r>
          </w:p>
        </w:tc>
      </w:tr>
      <w:tr w:rsidR="005C54E1" w:rsidTr="006B7E7C">
        <w:tc>
          <w:tcPr>
            <w:tcW w:w="1696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851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1560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12/2</w:t>
            </w:r>
          </w:p>
        </w:tc>
        <w:tc>
          <w:tcPr>
            <w:tcW w:w="1559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51/17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126/68</w:t>
            </w:r>
          </w:p>
        </w:tc>
        <w:tc>
          <w:tcPr>
            <w:tcW w:w="1552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92/202</w:t>
            </w:r>
          </w:p>
        </w:tc>
      </w:tr>
      <w:tr w:rsidR="005C54E1" w:rsidTr="006B7E7C">
        <w:tc>
          <w:tcPr>
            <w:tcW w:w="1696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851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1/3</w:t>
            </w:r>
          </w:p>
        </w:tc>
        <w:tc>
          <w:tcPr>
            <w:tcW w:w="1560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5/3</w:t>
            </w:r>
          </w:p>
        </w:tc>
        <w:tc>
          <w:tcPr>
            <w:tcW w:w="1559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44/19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135/64</w:t>
            </w:r>
          </w:p>
        </w:tc>
        <w:tc>
          <w:tcPr>
            <w:tcW w:w="1552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102/194</w:t>
            </w:r>
          </w:p>
        </w:tc>
      </w:tr>
      <w:tr w:rsidR="005C54E1" w:rsidTr="006B7E7C">
        <w:tc>
          <w:tcPr>
            <w:tcW w:w="1696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851" w:type="dxa"/>
          </w:tcPr>
          <w:p w:rsidR="005C54E1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2/3</w:t>
            </w:r>
          </w:p>
        </w:tc>
        <w:tc>
          <w:tcPr>
            <w:tcW w:w="1560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2/5</w:t>
            </w:r>
          </w:p>
        </w:tc>
        <w:tc>
          <w:tcPr>
            <w:tcW w:w="1559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37/25</w:t>
            </w:r>
          </w:p>
        </w:tc>
        <w:tc>
          <w:tcPr>
            <w:tcW w:w="1417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122/62</w:t>
            </w:r>
          </w:p>
        </w:tc>
        <w:tc>
          <w:tcPr>
            <w:tcW w:w="1552" w:type="dxa"/>
          </w:tcPr>
          <w:p w:rsidR="005C54E1" w:rsidRPr="008302DE" w:rsidRDefault="005C54E1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108/197</w:t>
            </w:r>
          </w:p>
        </w:tc>
      </w:tr>
      <w:tr w:rsidR="006B7E7C" w:rsidRPr="006B7E7C" w:rsidTr="006B7E7C">
        <w:tc>
          <w:tcPr>
            <w:tcW w:w="1696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851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417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3/2</w:t>
            </w:r>
          </w:p>
        </w:tc>
        <w:tc>
          <w:tcPr>
            <w:tcW w:w="1560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2/8</w:t>
            </w:r>
          </w:p>
        </w:tc>
        <w:tc>
          <w:tcPr>
            <w:tcW w:w="1559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39/23</w:t>
            </w:r>
          </w:p>
        </w:tc>
        <w:tc>
          <w:tcPr>
            <w:tcW w:w="1417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123/61</w:t>
            </w:r>
          </w:p>
        </w:tc>
        <w:tc>
          <w:tcPr>
            <w:tcW w:w="1552" w:type="dxa"/>
          </w:tcPr>
          <w:p w:rsidR="006B7E7C" w:rsidRPr="006B7E7C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7E7C">
              <w:rPr>
                <w:rFonts w:ascii="Times New Roman" w:hAnsi="Times New Roman" w:cs="Times New Roman"/>
                <w:b/>
                <w:sz w:val="28"/>
                <w:szCs w:val="28"/>
              </w:rPr>
              <w:t>107/195</w:t>
            </w:r>
          </w:p>
        </w:tc>
      </w:tr>
    </w:tbl>
    <w:p w:rsidR="006B7E7C" w:rsidRDefault="006B7E7C" w:rsidP="001C3A20">
      <w:pPr>
        <w:tabs>
          <w:tab w:val="left" w:pos="1039"/>
        </w:tabs>
        <w:spacing w:after="0" w:line="240" w:lineRule="auto"/>
      </w:pPr>
    </w:p>
    <w:p w:rsidR="005C54E1" w:rsidRDefault="006B7E7C" w:rsidP="006B7E7C">
      <w:pPr>
        <w:tabs>
          <w:tab w:val="left" w:pos="103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C54E1" w:rsidRPr="002A4D3F">
        <w:rPr>
          <w:rFonts w:ascii="Times New Roman" w:hAnsi="Times New Roman" w:cs="Times New Roman"/>
          <w:sz w:val="28"/>
          <w:szCs w:val="28"/>
        </w:rPr>
        <w:t>Несмотря на отсутствие роста смертности</w:t>
      </w:r>
      <w:r w:rsidR="001D47C1">
        <w:rPr>
          <w:rFonts w:ascii="Times New Roman" w:hAnsi="Times New Roman" w:cs="Times New Roman"/>
          <w:sz w:val="28"/>
          <w:szCs w:val="28"/>
        </w:rPr>
        <w:t>, остается высоким процент смертности от общей численности умерших граждан, по гражданам возраста от 51 года и старше (</w:t>
      </w:r>
      <w:r w:rsidR="00E26334">
        <w:rPr>
          <w:rFonts w:ascii="Times New Roman" w:hAnsi="Times New Roman" w:cs="Times New Roman"/>
          <w:sz w:val="28"/>
          <w:szCs w:val="28"/>
        </w:rPr>
        <w:t>средний – 86%).</w:t>
      </w:r>
      <w:r w:rsidR="001D47C1">
        <w:rPr>
          <w:rFonts w:ascii="Times New Roman" w:hAnsi="Times New Roman" w:cs="Times New Roman"/>
          <w:sz w:val="28"/>
          <w:szCs w:val="28"/>
        </w:rPr>
        <w:t xml:space="preserve">   </w:t>
      </w:r>
      <w:r w:rsidR="005C54E1" w:rsidRPr="002A4D3F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26334" w:rsidRPr="002A4D3F" w:rsidRDefault="00E26334" w:rsidP="001C3A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количество умерших граждан значительно превышает, почти в 2 раза, количество рожденных на территории городского округа детей.  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1927"/>
        <w:gridCol w:w="3318"/>
      </w:tblGrid>
      <w:tr w:rsidR="00E26334" w:rsidTr="00E26334">
        <w:trPr>
          <w:jc w:val="center"/>
        </w:trPr>
        <w:tc>
          <w:tcPr>
            <w:tcW w:w="2518" w:type="dxa"/>
          </w:tcPr>
          <w:p w:rsidR="00E26334" w:rsidRPr="008302DE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02DE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1927" w:type="dxa"/>
          </w:tcPr>
          <w:p w:rsidR="00E26334" w:rsidRPr="008302DE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умерших граждан</w:t>
            </w:r>
          </w:p>
        </w:tc>
        <w:tc>
          <w:tcPr>
            <w:tcW w:w="3318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рожденных детей</w:t>
            </w:r>
          </w:p>
        </w:tc>
      </w:tr>
      <w:tr w:rsidR="00E26334" w:rsidTr="00E26334">
        <w:trPr>
          <w:jc w:val="center"/>
        </w:trPr>
        <w:tc>
          <w:tcPr>
            <w:tcW w:w="2518" w:type="dxa"/>
          </w:tcPr>
          <w:p w:rsidR="00E26334" w:rsidRPr="008302DE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2017 год</w:t>
            </w:r>
          </w:p>
        </w:tc>
        <w:tc>
          <w:tcPr>
            <w:tcW w:w="1927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575</w:t>
            </w:r>
          </w:p>
        </w:tc>
        <w:tc>
          <w:tcPr>
            <w:tcW w:w="3318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324</w:t>
            </w:r>
          </w:p>
        </w:tc>
      </w:tr>
      <w:tr w:rsidR="00E26334" w:rsidTr="00E26334">
        <w:trPr>
          <w:jc w:val="center"/>
        </w:trPr>
        <w:tc>
          <w:tcPr>
            <w:tcW w:w="2518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2018 год</w:t>
            </w:r>
          </w:p>
        </w:tc>
        <w:tc>
          <w:tcPr>
            <w:tcW w:w="1927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570</w:t>
            </w:r>
          </w:p>
        </w:tc>
        <w:tc>
          <w:tcPr>
            <w:tcW w:w="3318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258</w:t>
            </w:r>
          </w:p>
        </w:tc>
      </w:tr>
      <w:tr w:rsidR="00E26334" w:rsidTr="00E26334">
        <w:trPr>
          <w:jc w:val="center"/>
        </w:trPr>
        <w:tc>
          <w:tcPr>
            <w:tcW w:w="2518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 год</w:t>
            </w:r>
          </w:p>
        </w:tc>
        <w:tc>
          <w:tcPr>
            <w:tcW w:w="1927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563</w:t>
            </w:r>
          </w:p>
        </w:tc>
        <w:tc>
          <w:tcPr>
            <w:tcW w:w="3318" w:type="dxa"/>
          </w:tcPr>
          <w:p w:rsidR="00E26334" w:rsidRDefault="00E26334" w:rsidP="001C3A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237</w:t>
            </w:r>
          </w:p>
        </w:tc>
      </w:tr>
      <w:tr w:rsidR="009041E5" w:rsidRPr="009041E5" w:rsidTr="006B7E7C">
        <w:trPr>
          <w:jc w:val="center"/>
        </w:trPr>
        <w:tc>
          <w:tcPr>
            <w:tcW w:w="2518" w:type="dxa"/>
          </w:tcPr>
          <w:p w:rsidR="006B7E7C" w:rsidRPr="009041E5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E5">
              <w:rPr>
                <w:rFonts w:ascii="Times New Roman" w:hAnsi="Times New Roman" w:cs="Times New Roman"/>
                <w:b/>
                <w:sz w:val="28"/>
                <w:szCs w:val="28"/>
              </w:rPr>
              <w:t>2020 год</w:t>
            </w:r>
          </w:p>
        </w:tc>
        <w:tc>
          <w:tcPr>
            <w:tcW w:w="1927" w:type="dxa"/>
          </w:tcPr>
          <w:p w:rsidR="006B7E7C" w:rsidRPr="009041E5" w:rsidRDefault="006B7E7C" w:rsidP="006B7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E5">
              <w:rPr>
                <w:rFonts w:ascii="Times New Roman" w:hAnsi="Times New Roman" w:cs="Times New Roman"/>
                <w:b/>
                <w:sz w:val="28"/>
                <w:szCs w:val="28"/>
              </w:rPr>
              <w:t>560</w:t>
            </w:r>
          </w:p>
        </w:tc>
        <w:tc>
          <w:tcPr>
            <w:tcW w:w="3318" w:type="dxa"/>
          </w:tcPr>
          <w:p w:rsidR="006B7E7C" w:rsidRPr="009041E5" w:rsidRDefault="006B7E7C" w:rsidP="009041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1E5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="009041E5" w:rsidRPr="009041E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</w:tbl>
    <w:p w:rsidR="005C54E1" w:rsidRDefault="005C54E1" w:rsidP="001C3A20">
      <w:pPr>
        <w:pStyle w:val="ac"/>
        <w:spacing w:line="240" w:lineRule="auto"/>
        <w:ind w:firstLine="708"/>
        <w:rPr>
          <w:sz w:val="28"/>
          <w:szCs w:val="28"/>
        </w:rPr>
      </w:pPr>
    </w:p>
    <w:p w:rsidR="00E26334" w:rsidRDefault="00E26334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Из приведенной выше статистики следует, что демографическая ситуация на территории городского округа остается критичной. </w:t>
      </w:r>
    </w:p>
    <w:p w:rsidR="00C047E6" w:rsidRDefault="007F59D6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связи с этим, необходимы </w:t>
      </w:r>
      <w:r w:rsidRPr="007F59D6">
        <w:rPr>
          <w:sz w:val="28"/>
          <w:szCs w:val="28"/>
        </w:rPr>
        <w:t>мероприятия, направленные</w:t>
      </w:r>
      <w:r w:rsidR="00C047E6">
        <w:rPr>
          <w:sz w:val="28"/>
          <w:szCs w:val="28"/>
        </w:rPr>
        <w:t xml:space="preserve">, в первую очередь </w:t>
      </w:r>
      <w:r w:rsidRPr="007F59D6">
        <w:rPr>
          <w:sz w:val="28"/>
          <w:szCs w:val="28"/>
        </w:rPr>
        <w:t>на укрепление здоровья</w:t>
      </w:r>
      <w:r w:rsidR="00C047E6">
        <w:rPr>
          <w:sz w:val="28"/>
          <w:szCs w:val="28"/>
        </w:rPr>
        <w:t xml:space="preserve"> граждан </w:t>
      </w:r>
      <w:r w:rsidRPr="007F59D6">
        <w:rPr>
          <w:sz w:val="28"/>
          <w:szCs w:val="28"/>
        </w:rPr>
        <w:t>старшего поколения</w:t>
      </w:r>
      <w:r w:rsidR="00D97BF2">
        <w:rPr>
          <w:sz w:val="28"/>
          <w:szCs w:val="28"/>
        </w:rPr>
        <w:t xml:space="preserve"> Верхнеуфалейского городского округа</w:t>
      </w:r>
      <w:r w:rsidR="00C047E6">
        <w:rPr>
          <w:sz w:val="28"/>
          <w:szCs w:val="28"/>
        </w:rPr>
        <w:t>.</w:t>
      </w:r>
    </w:p>
    <w:p w:rsidR="000F0254" w:rsidRDefault="008A23A5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С целью проведение дополнительных скринингов на выявление отдельных социально значимых неинфекционных заболеваний, оказывающих вклад в структуру смертности населения, в декабре 2019 года введено новое </w:t>
      </w:r>
      <w:r w:rsidR="00772251">
        <w:rPr>
          <w:sz w:val="28"/>
          <w:szCs w:val="28"/>
        </w:rPr>
        <w:t xml:space="preserve">направление совместной деятельности учреждений социальной защиты и здравоохранения </w:t>
      </w:r>
      <w:r w:rsidR="00137E53">
        <w:rPr>
          <w:sz w:val="28"/>
          <w:szCs w:val="28"/>
        </w:rPr>
        <w:t>в части</w:t>
      </w:r>
      <w:r w:rsidR="009041E5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обеспечени</w:t>
      </w:r>
      <w:r w:rsidR="00137E53">
        <w:rPr>
          <w:sz w:val="28"/>
          <w:szCs w:val="28"/>
        </w:rPr>
        <w:t>я</w:t>
      </w:r>
      <w:r>
        <w:rPr>
          <w:sz w:val="28"/>
          <w:szCs w:val="28"/>
        </w:rPr>
        <w:t xml:space="preserve"> граждан старше 65 лет, проживающих в отд</w:t>
      </w:r>
      <w:r w:rsidR="00137E53">
        <w:rPr>
          <w:sz w:val="28"/>
          <w:szCs w:val="28"/>
        </w:rPr>
        <w:t>аленных</w:t>
      </w:r>
      <w:r>
        <w:rPr>
          <w:sz w:val="28"/>
          <w:szCs w:val="28"/>
        </w:rPr>
        <w:t xml:space="preserve"> от города населенных пунктах</w:t>
      </w:r>
      <w:r w:rsidR="00137E53">
        <w:rPr>
          <w:sz w:val="28"/>
          <w:szCs w:val="28"/>
        </w:rPr>
        <w:t>,</w:t>
      </w:r>
      <w:r>
        <w:rPr>
          <w:sz w:val="28"/>
          <w:szCs w:val="28"/>
        </w:rPr>
        <w:t xml:space="preserve"> доставкой до медицинских организаций для прохождения профилактическ</w:t>
      </w:r>
      <w:r w:rsidR="00137E53">
        <w:rPr>
          <w:sz w:val="28"/>
          <w:szCs w:val="28"/>
        </w:rPr>
        <w:t>их осмотром</w:t>
      </w:r>
      <w:r>
        <w:rPr>
          <w:sz w:val="28"/>
          <w:szCs w:val="28"/>
        </w:rPr>
        <w:t xml:space="preserve"> и диспансеризации.  </w:t>
      </w:r>
    </w:p>
    <w:p w:rsidR="000F0254" w:rsidRDefault="000F0254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отдаленных от города населенных пунктах проживает 1321 гражданин старше трудоспособного возраста, в том числе мужчин – 408, женщин – 913. </w:t>
      </w:r>
    </w:p>
    <w:p w:rsidR="00772251" w:rsidRDefault="000F0254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F11907">
        <w:rPr>
          <w:sz w:val="28"/>
          <w:szCs w:val="28"/>
        </w:rPr>
        <w:t xml:space="preserve">декабре </w:t>
      </w:r>
      <w:r>
        <w:rPr>
          <w:sz w:val="28"/>
          <w:szCs w:val="28"/>
        </w:rPr>
        <w:t>2019 год</w:t>
      </w:r>
      <w:r w:rsidR="00F11907">
        <w:rPr>
          <w:sz w:val="28"/>
          <w:szCs w:val="28"/>
        </w:rPr>
        <w:t>а</w:t>
      </w:r>
      <w:r w:rsidR="008A23A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доставлен 21 гражданин старшего поколения </w:t>
      </w:r>
      <w:r w:rsidR="008A23A5">
        <w:rPr>
          <w:sz w:val="28"/>
          <w:szCs w:val="28"/>
        </w:rPr>
        <w:t xml:space="preserve">из трех населенных пунктов, отдаленных от города. </w:t>
      </w:r>
      <w:r w:rsidR="000D646B" w:rsidRPr="00F11907">
        <w:rPr>
          <w:sz w:val="28"/>
          <w:szCs w:val="28"/>
        </w:rPr>
        <w:t>В 2020 году</w:t>
      </w:r>
      <w:r w:rsidR="00F11907" w:rsidRPr="00F11907">
        <w:rPr>
          <w:sz w:val="28"/>
          <w:szCs w:val="28"/>
        </w:rPr>
        <w:t xml:space="preserve"> доставлено</w:t>
      </w:r>
      <w:r w:rsidR="000D646B" w:rsidRPr="00F11907">
        <w:rPr>
          <w:sz w:val="28"/>
          <w:szCs w:val="28"/>
        </w:rPr>
        <w:t xml:space="preserve"> 194 гражданина старшего поколения из 10 населенных пунктов и поселков, отдаленных от города.  </w:t>
      </w:r>
      <w:r w:rsidR="008A23A5" w:rsidRPr="00F11907">
        <w:rPr>
          <w:sz w:val="28"/>
          <w:szCs w:val="28"/>
        </w:rPr>
        <w:t xml:space="preserve"> </w:t>
      </w:r>
      <w:r w:rsidR="008A23A5">
        <w:rPr>
          <w:sz w:val="28"/>
          <w:szCs w:val="28"/>
        </w:rPr>
        <w:t xml:space="preserve">Данное направление </w:t>
      </w:r>
      <w:r w:rsidR="009A0C45">
        <w:rPr>
          <w:sz w:val="28"/>
          <w:szCs w:val="28"/>
        </w:rPr>
        <w:t>имеет</w:t>
      </w:r>
      <w:r w:rsidR="008A23A5">
        <w:rPr>
          <w:sz w:val="28"/>
          <w:szCs w:val="28"/>
        </w:rPr>
        <w:t xml:space="preserve"> активно</w:t>
      </w:r>
      <w:r w:rsidR="009A0C45">
        <w:rPr>
          <w:sz w:val="28"/>
          <w:szCs w:val="28"/>
        </w:rPr>
        <w:t xml:space="preserve"> развитие</w:t>
      </w:r>
      <w:r w:rsidR="008A23A5">
        <w:rPr>
          <w:sz w:val="28"/>
          <w:szCs w:val="28"/>
        </w:rPr>
        <w:t xml:space="preserve"> и увеличени</w:t>
      </w:r>
      <w:r w:rsidR="009A0C45">
        <w:rPr>
          <w:sz w:val="28"/>
          <w:szCs w:val="28"/>
        </w:rPr>
        <w:t>е</w:t>
      </w:r>
      <w:r w:rsidR="008A23A5">
        <w:rPr>
          <w:sz w:val="28"/>
          <w:szCs w:val="28"/>
        </w:rPr>
        <w:t xml:space="preserve"> охвата граждан старшего поколения </w:t>
      </w:r>
      <w:r w:rsidR="007531EF">
        <w:rPr>
          <w:sz w:val="28"/>
          <w:szCs w:val="28"/>
        </w:rPr>
        <w:t xml:space="preserve">медицинским обследованием для раннего выявления заболеваний и патологических состояний. </w:t>
      </w:r>
    </w:p>
    <w:p w:rsidR="00B12058" w:rsidRDefault="007531EF" w:rsidP="001C3A20">
      <w:pPr>
        <w:pStyle w:val="ac"/>
        <w:spacing w:line="240" w:lineRule="auto"/>
        <w:ind w:firstLine="708"/>
        <w:rPr>
          <w:bCs/>
          <w:sz w:val="28"/>
          <w:szCs w:val="28"/>
        </w:rPr>
      </w:pPr>
      <w:r w:rsidRPr="005041C3">
        <w:rPr>
          <w:bCs/>
          <w:sz w:val="28"/>
          <w:szCs w:val="28"/>
        </w:rPr>
        <w:t>Для привлечения пожилых граждан</w:t>
      </w:r>
      <w:r w:rsidR="00B12058" w:rsidRPr="005041C3">
        <w:rPr>
          <w:bCs/>
          <w:sz w:val="28"/>
          <w:szCs w:val="28"/>
        </w:rPr>
        <w:t xml:space="preserve"> к</w:t>
      </w:r>
      <w:r w:rsidRPr="005041C3">
        <w:rPr>
          <w:bCs/>
          <w:sz w:val="28"/>
          <w:szCs w:val="28"/>
        </w:rPr>
        <w:t xml:space="preserve"> диспансерн</w:t>
      </w:r>
      <w:r w:rsidR="00B12058" w:rsidRPr="005041C3">
        <w:rPr>
          <w:bCs/>
          <w:sz w:val="28"/>
          <w:szCs w:val="28"/>
        </w:rPr>
        <w:t>ому</w:t>
      </w:r>
      <w:r w:rsidRPr="005041C3">
        <w:rPr>
          <w:bCs/>
          <w:sz w:val="28"/>
          <w:szCs w:val="28"/>
        </w:rPr>
        <w:t xml:space="preserve"> учет</w:t>
      </w:r>
      <w:r w:rsidR="00B12058" w:rsidRPr="005041C3">
        <w:rPr>
          <w:bCs/>
          <w:sz w:val="28"/>
          <w:szCs w:val="28"/>
        </w:rPr>
        <w:t>у</w:t>
      </w:r>
      <w:r w:rsidRPr="005041C3">
        <w:rPr>
          <w:bCs/>
          <w:sz w:val="28"/>
          <w:szCs w:val="28"/>
        </w:rPr>
        <w:t xml:space="preserve"> диспансерн</w:t>
      </w:r>
      <w:r w:rsidR="00B12058" w:rsidRPr="005041C3">
        <w:rPr>
          <w:bCs/>
          <w:sz w:val="28"/>
          <w:szCs w:val="28"/>
        </w:rPr>
        <w:t>ого</w:t>
      </w:r>
      <w:r w:rsidRPr="005041C3">
        <w:rPr>
          <w:bCs/>
          <w:sz w:val="28"/>
          <w:szCs w:val="28"/>
        </w:rPr>
        <w:t xml:space="preserve"> наблюдени</w:t>
      </w:r>
      <w:r w:rsidR="00B12058" w:rsidRPr="005041C3">
        <w:rPr>
          <w:bCs/>
          <w:sz w:val="28"/>
          <w:szCs w:val="28"/>
        </w:rPr>
        <w:t>я</w:t>
      </w:r>
      <w:r w:rsidRPr="005041C3">
        <w:rPr>
          <w:bCs/>
          <w:sz w:val="28"/>
          <w:szCs w:val="28"/>
        </w:rPr>
        <w:t xml:space="preserve"> необходимо усилить </w:t>
      </w:r>
      <w:r w:rsidR="00B12058" w:rsidRPr="005041C3">
        <w:rPr>
          <w:bCs/>
          <w:sz w:val="28"/>
          <w:szCs w:val="28"/>
        </w:rPr>
        <w:t>информационную</w:t>
      </w:r>
      <w:r w:rsidRPr="005041C3">
        <w:rPr>
          <w:bCs/>
          <w:sz w:val="28"/>
          <w:szCs w:val="28"/>
        </w:rPr>
        <w:t xml:space="preserve"> работу, </w:t>
      </w:r>
      <w:r w:rsidR="00B12058" w:rsidRPr="005041C3">
        <w:rPr>
          <w:bCs/>
          <w:sz w:val="28"/>
          <w:szCs w:val="28"/>
        </w:rPr>
        <w:t>в том</w:t>
      </w:r>
      <w:r w:rsidR="00B12058">
        <w:rPr>
          <w:bCs/>
          <w:sz w:val="28"/>
          <w:szCs w:val="28"/>
        </w:rPr>
        <w:t xml:space="preserve"> числе </w:t>
      </w:r>
      <w:r>
        <w:rPr>
          <w:bCs/>
          <w:sz w:val="28"/>
          <w:szCs w:val="28"/>
        </w:rPr>
        <w:t>п</w:t>
      </w:r>
      <w:r w:rsidR="00B12058">
        <w:rPr>
          <w:bCs/>
          <w:sz w:val="28"/>
          <w:szCs w:val="28"/>
        </w:rPr>
        <w:t xml:space="preserve">утем проведения </w:t>
      </w:r>
      <w:r>
        <w:rPr>
          <w:bCs/>
          <w:sz w:val="28"/>
          <w:szCs w:val="28"/>
        </w:rPr>
        <w:t>подворовы</w:t>
      </w:r>
      <w:r w:rsidR="00B12058">
        <w:rPr>
          <w:bCs/>
          <w:sz w:val="28"/>
          <w:szCs w:val="28"/>
        </w:rPr>
        <w:t>х</w:t>
      </w:r>
      <w:r>
        <w:rPr>
          <w:bCs/>
          <w:sz w:val="28"/>
          <w:szCs w:val="28"/>
        </w:rPr>
        <w:t xml:space="preserve"> обход</w:t>
      </w:r>
      <w:r w:rsidR="00B12058">
        <w:rPr>
          <w:bCs/>
          <w:sz w:val="28"/>
          <w:szCs w:val="28"/>
        </w:rPr>
        <w:t>ов с привлечением</w:t>
      </w:r>
      <w:r>
        <w:rPr>
          <w:bCs/>
          <w:sz w:val="28"/>
          <w:szCs w:val="28"/>
        </w:rPr>
        <w:t xml:space="preserve"> </w:t>
      </w:r>
      <w:r w:rsidR="00B12058">
        <w:rPr>
          <w:bCs/>
          <w:sz w:val="28"/>
          <w:szCs w:val="28"/>
        </w:rPr>
        <w:t>доброво</w:t>
      </w:r>
      <w:r w:rsidR="009041E5">
        <w:rPr>
          <w:bCs/>
          <w:sz w:val="28"/>
          <w:szCs w:val="28"/>
        </w:rPr>
        <w:t xml:space="preserve">льцев-волонтеров, обеспечением </w:t>
      </w:r>
      <w:r w:rsidR="00B12058">
        <w:rPr>
          <w:bCs/>
          <w:sz w:val="28"/>
          <w:szCs w:val="28"/>
        </w:rPr>
        <w:t>граждан доставкой к медицинской организации, осуществления выездов медицинских бригад и мобильной социальной службы в отдаленные населенные пункты.</w:t>
      </w:r>
    </w:p>
    <w:p w:rsidR="004E4287" w:rsidRPr="001D354D" w:rsidRDefault="000F0254" w:rsidP="004E4287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bCs/>
          <w:sz w:val="28"/>
          <w:szCs w:val="28"/>
        </w:rPr>
        <w:t>В рамках реализации Национального проекта Демография в 2019 году,</w:t>
      </w:r>
      <w:r w:rsidR="007531EF" w:rsidRPr="007531E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34 гражданина предпенсионного возраста прошли</w:t>
      </w:r>
      <w:r w:rsidRPr="002E1688">
        <w:rPr>
          <w:sz w:val="24"/>
          <w:szCs w:val="24"/>
        </w:rPr>
        <w:t xml:space="preserve"> </w:t>
      </w:r>
      <w:r w:rsidRPr="000F0254">
        <w:rPr>
          <w:sz w:val="28"/>
          <w:szCs w:val="28"/>
        </w:rPr>
        <w:t xml:space="preserve">профессиональное обучение и </w:t>
      </w:r>
      <w:r>
        <w:rPr>
          <w:sz w:val="28"/>
          <w:szCs w:val="28"/>
        </w:rPr>
        <w:t xml:space="preserve">получили </w:t>
      </w:r>
      <w:r w:rsidRPr="000F0254">
        <w:rPr>
          <w:sz w:val="28"/>
          <w:szCs w:val="28"/>
        </w:rPr>
        <w:t>дополнительное профессиональное образование</w:t>
      </w:r>
      <w:r>
        <w:rPr>
          <w:sz w:val="28"/>
          <w:szCs w:val="28"/>
        </w:rPr>
        <w:t xml:space="preserve">. </w:t>
      </w:r>
      <w:r w:rsidR="001D354D" w:rsidRPr="001D354D">
        <w:rPr>
          <w:sz w:val="28"/>
          <w:szCs w:val="28"/>
        </w:rPr>
        <w:t>В 2020 году</w:t>
      </w:r>
      <w:r w:rsidR="004E4287" w:rsidRPr="001D354D">
        <w:rPr>
          <w:sz w:val="28"/>
          <w:szCs w:val="28"/>
        </w:rPr>
        <w:t xml:space="preserve"> такое обучение </w:t>
      </w:r>
      <w:r w:rsidR="001D354D" w:rsidRPr="001D354D">
        <w:rPr>
          <w:sz w:val="28"/>
          <w:szCs w:val="28"/>
        </w:rPr>
        <w:t xml:space="preserve">было проведено </w:t>
      </w:r>
      <w:r w:rsidR="004E4287" w:rsidRPr="001D354D">
        <w:rPr>
          <w:sz w:val="28"/>
          <w:szCs w:val="28"/>
        </w:rPr>
        <w:t xml:space="preserve">в отношении </w:t>
      </w:r>
      <w:r w:rsidR="001D354D" w:rsidRPr="001D354D">
        <w:rPr>
          <w:sz w:val="28"/>
          <w:szCs w:val="28"/>
        </w:rPr>
        <w:t xml:space="preserve">7 </w:t>
      </w:r>
      <w:r w:rsidR="004E4287" w:rsidRPr="001D354D">
        <w:rPr>
          <w:sz w:val="28"/>
          <w:szCs w:val="28"/>
        </w:rPr>
        <w:t>граждан возраста 50+.</w:t>
      </w:r>
    </w:p>
    <w:p w:rsidR="004D4017" w:rsidRDefault="004D4017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Развивается на территории городского округа н</w:t>
      </w:r>
      <w:r w:rsidR="001A3A61">
        <w:rPr>
          <w:sz w:val="28"/>
          <w:szCs w:val="28"/>
        </w:rPr>
        <w:t>аправление по привлечению граждан старшего поколения к участию в физкультурно-оздоровительных мероприяти</w:t>
      </w:r>
      <w:r>
        <w:rPr>
          <w:sz w:val="28"/>
          <w:szCs w:val="28"/>
        </w:rPr>
        <w:t>ях</w:t>
      </w:r>
      <w:r w:rsidR="005C4561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A3A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Так, впервые в честь Дня пожилого человека </w:t>
      </w:r>
      <w:r w:rsidR="00137E53">
        <w:rPr>
          <w:sz w:val="28"/>
          <w:szCs w:val="28"/>
        </w:rPr>
        <w:t xml:space="preserve">в 2019 году </w:t>
      </w:r>
      <w:r>
        <w:rPr>
          <w:sz w:val="28"/>
          <w:szCs w:val="28"/>
        </w:rPr>
        <w:t xml:space="preserve">были </w:t>
      </w:r>
      <w:r>
        <w:rPr>
          <w:sz w:val="28"/>
          <w:szCs w:val="28"/>
        </w:rPr>
        <w:lastRenderedPageBreak/>
        <w:t xml:space="preserve">организованы спортивные соревнования, в которых прияло участие 6 команд пенсионеров города, ветеранов предприятий, численность составила 42 человека. Сформирована группа пенсионеров, систематически занимающихся физической культурой, </w:t>
      </w:r>
      <w:r w:rsidR="00137E53">
        <w:rPr>
          <w:sz w:val="28"/>
          <w:szCs w:val="28"/>
        </w:rPr>
        <w:t>в</w:t>
      </w:r>
      <w:r>
        <w:rPr>
          <w:sz w:val="28"/>
          <w:szCs w:val="28"/>
        </w:rPr>
        <w:t xml:space="preserve"> безвозмездно предоставляемом помещении муниципального образования. </w:t>
      </w:r>
    </w:p>
    <w:p w:rsidR="004D4017" w:rsidRDefault="004D4017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Активно граждане принимают участие в общегородских мероприятиях, таких как «Лыжня России», «Здоровое утро», «Кросс Нации» и других.</w:t>
      </w:r>
    </w:p>
    <w:p w:rsidR="000F0254" w:rsidRDefault="00397A16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Ежегодно, д</w:t>
      </w:r>
      <w:r w:rsidR="004D4017">
        <w:rPr>
          <w:sz w:val="28"/>
          <w:szCs w:val="28"/>
        </w:rPr>
        <w:t>оля граждан старшего поколения, привлеченных к занятиям физической культур</w:t>
      </w:r>
      <w:r w:rsidR="00137E53">
        <w:rPr>
          <w:sz w:val="28"/>
          <w:szCs w:val="28"/>
        </w:rPr>
        <w:t>ы</w:t>
      </w:r>
      <w:r w:rsidR="004D4017">
        <w:rPr>
          <w:sz w:val="28"/>
          <w:szCs w:val="28"/>
        </w:rPr>
        <w:t xml:space="preserve"> и спорт</w:t>
      </w:r>
      <w:r w:rsidR="00137E53">
        <w:rPr>
          <w:sz w:val="28"/>
          <w:szCs w:val="28"/>
        </w:rPr>
        <w:t>а</w:t>
      </w:r>
      <w:r w:rsidR="004D4017">
        <w:rPr>
          <w:sz w:val="28"/>
          <w:szCs w:val="28"/>
        </w:rPr>
        <w:t xml:space="preserve"> </w:t>
      </w:r>
      <w:r>
        <w:rPr>
          <w:sz w:val="28"/>
          <w:szCs w:val="28"/>
        </w:rPr>
        <w:t>составляет</w:t>
      </w:r>
      <w:r w:rsidR="004D4017">
        <w:rPr>
          <w:sz w:val="28"/>
          <w:szCs w:val="28"/>
        </w:rPr>
        <w:t xml:space="preserve"> 7,92%.   </w:t>
      </w:r>
    </w:p>
    <w:p w:rsidR="008B3411" w:rsidRDefault="00137E53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С</w:t>
      </w:r>
      <w:r w:rsidR="004D4017">
        <w:rPr>
          <w:sz w:val="28"/>
          <w:szCs w:val="28"/>
        </w:rPr>
        <w:t xml:space="preserve">оциальные услуги </w:t>
      </w:r>
      <w:r>
        <w:rPr>
          <w:sz w:val="28"/>
          <w:szCs w:val="28"/>
        </w:rPr>
        <w:t>в форме</w:t>
      </w:r>
      <w:r w:rsidR="004D4017">
        <w:rPr>
          <w:sz w:val="28"/>
          <w:szCs w:val="28"/>
        </w:rPr>
        <w:t xml:space="preserve"> социального обслуживания на дому и полустационарной форме</w:t>
      </w:r>
      <w:r>
        <w:rPr>
          <w:sz w:val="28"/>
          <w:szCs w:val="28"/>
        </w:rPr>
        <w:t xml:space="preserve">, ежегодно, </w:t>
      </w:r>
      <w:r w:rsidR="004D4017">
        <w:rPr>
          <w:sz w:val="28"/>
          <w:szCs w:val="28"/>
        </w:rPr>
        <w:t xml:space="preserve">получают </w:t>
      </w:r>
      <w:r w:rsidR="00397979">
        <w:rPr>
          <w:sz w:val="28"/>
          <w:szCs w:val="28"/>
        </w:rPr>
        <w:t>619 граждан старшего поколения, из них, медицински</w:t>
      </w:r>
      <w:r>
        <w:rPr>
          <w:sz w:val="28"/>
          <w:szCs w:val="28"/>
        </w:rPr>
        <w:t>ми</w:t>
      </w:r>
      <w:r w:rsidR="00397979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ами на базе</w:t>
      </w:r>
      <w:r w:rsidR="008B3411">
        <w:rPr>
          <w:sz w:val="28"/>
          <w:szCs w:val="28"/>
        </w:rPr>
        <w:t xml:space="preserve"> отделени</w:t>
      </w:r>
      <w:r>
        <w:rPr>
          <w:sz w:val="28"/>
          <w:szCs w:val="28"/>
        </w:rPr>
        <w:t>я</w:t>
      </w:r>
      <w:r w:rsidR="0027164E">
        <w:rPr>
          <w:sz w:val="28"/>
          <w:szCs w:val="28"/>
        </w:rPr>
        <w:t xml:space="preserve"> </w:t>
      </w:r>
      <w:r w:rsidR="008B3411">
        <w:rPr>
          <w:sz w:val="28"/>
          <w:szCs w:val="28"/>
        </w:rPr>
        <w:t>дневного пребывания</w:t>
      </w:r>
      <w:r>
        <w:rPr>
          <w:sz w:val="28"/>
          <w:szCs w:val="28"/>
        </w:rPr>
        <w:t>, пользуются</w:t>
      </w:r>
      <w:r w:rsidR="00397979">
        <w:rPr>
          <w:sz w:val="28"/>
          <w:szCs w:val="28"/>
        </w:rPr>
        <w:t xml:space="preserve"> 22%</w:t>
      </w:r>
      <w:r>
        <w:rPr>
          <w:sz w:val="28"/>
          <w:szCs w:val="28"/>
        </w:rPr>
        <w:t>.</w:t>
      </w:r>
    </w:p>
    <w:p w:rsidR="008B3411" w:rsidRDefault="008B3411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На территории Верхнеуфалейского городского округа </w:t>
      </w:r>
      <w:r w:rsidR="00E32CC3">
        <w:rPr>
          <w:sz w:val="28"/>
          <w:szCs w:val="28"/>
        </w:rPr>
        <w:t xml:space="preserve">в учреждениях культуры </w:t>
      </w:r>
      <w:r>
        <w:rPr>
          <w:sz w:val="28"/>
          <w:szCs w:val="28"/>
        </w:rPr>
        <w:t>осуществляют свою деятельность 17 творческих объединений для граждан старшего поколения, которые посещают 270 человек.</w:t>
      </w:r>
    </w:p>
    <w:p w:rsidR="004D4017" w:rsidRDefault="00397A16" w:rsidP="001C3A20">
      <w:pPr>
        <w:pStyle w:val="ac"/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Ежегодно, на территории Верхнеуфалейского городского округа проводятся</w:t>
      </w:r>
      <w:r w:rsidR="008B3411">
        <w:rPr>
          <w:sz w:val="28"/>
          <w:szCs w:val="28"/>
        </w:rPr>
        <w:t xml:space="preserve"> культурно</w:t>
      </w:r>
      <w:r w:rsidR="00016FF7">
        <w:rPr>
          <w:sz w:val="28"/>
          <w:szCs w:val="28"/>
        </w:rPr>
        <w:t>-</w:t>
      </w:r>
      <w:r w:rsidR="008B3411">
        <w:rPr>
          <w:sz w:val="28"/>
          <w:szCs w:val="28"/>
        </w:rPr>
        <w:t>досуговы</w:t>
      </w:r>
      <w:r>
        <w:rPr>
          <w:sz w:val="28"/>
          <w:szCs w:val="28"/>
        </w:rPr>
        <w:t>е</w:t>
      </w:r>
      <w:r w:rsidR="008B3411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="008B3411">
        <w:rPr>
          <w:sz w:val="28"/>
          <w:szCs w:val="28"/>
        </w:rPr>
        <w:t xml:space="preserve"> для граждан старшего поколения, в участии которых вовле</w:t>
      </w:r>
      <w:r w:rsidR="00D47DF4">
        <w:rPr>
          <w:sz w:val="28"/>
          <w:szCs w:val="28"/>
        </w:rPr>
        <w:t>каются боле</w:t>
      </w:r>
      <w:r w:rsidR="00016FF7">
        <w:rPr>
          <w:sz w:val="28"/>
          <w:szCs w:val="28"/>
        </w:rPr>
        <w:t>е</w:t>
      </w:r>
      <w:r w:rsidR="00D47DF4">
        <w:rPr>
          <w:sz w:val="28"/>
          <w:szCs w:val="28"/>
        </w:rPr>
        <w:t xml:space="preserve"> 1200 </w:t>
      </w:r>
      <w:r w:rsidR="008B3411">
        <w:rPr>
          <w:sz w:val="28"/>
          <w:szCs w:val="28"/>
        </w:rPr>
        <w:t>граждан, в том числе члены общественных организаций Верхнеуфалейского городского округа</w:t>
      </w:r>
      <w:r w:rsidR="00E32CC3" w:rsidRPr="00E32CC3">
        <w:rPr>
          <w:sz w:val="28"/>
          <w:szCs w:val="28"/>
        </w:rPr>
        <w:t>, а также научно-просветительские мероприятия, мастер-классы и пр</w:t>
      </w:r>
      <w:r w:rsidR="00D47DF4">
        <w:rPr>
          <w:sz w:val="28"/>
          <w:szCs w:val="28"/>
        </w:rPr>
        <w:t>очее</w:t>
      </w:r>
      <w:r w:rsidR="00E32CC3" w:rsidRPr="00E32CC3">
        <w:rPr>
          <w:sz w:val="28"/>
          <w:szCs w:val="28"/>
        </w:rPr>
        <w:t xml:space="preserve">. </w:t>
      </w:r>
      <w:r w:rsidR="008B3411">
        <w:rPr>
          <w:sz w:val="28"/>
          <w:szCs w:val="28"/>
        </w:rPr>
        <w:t>Мероприятия провод</w:t>
      </w:r>
      <w:r w:rsidR="00D47DF4">
        <w:rPr>
          <w:sz w:val="28"/>
          <w:szCs w:val="28"/>
        </w:rPr>
        <w:t xml:space="preserve">ятся </w:t>
      </w:r>
      <w:r w:rsidR="008B3411">
        <w:rPr>
          <w:sz w:val="28"/>
          <w:szCs w:val="28"/>
        </w:rPr>
        <w:t xml:space="preserve">на базе </w:t>
      </w:r>
      <w:r w:rsidR="00E32CC3">
        <w:rPr>
          <w:sz w:val="28"/>
          <w:szCs w:val="28"/>
        </w:rPr>
        <w:t>учреждений культуры</w:t>
      </w:r>
      <w:r w:rsidR="008B3411">
        <w:rPr>
          <w:sz w:val="28"/>
          <w:szCs w:val="28"/>
        </w:rPr>
        <w:t xml:space="preserve"> Верхнеуфалейского городского округа.</w:t>
      </w:r>
    </w:p>
    <w:p w:rsidR="00935E3F" w:rsidRPr="00E26334" w:rsidRDefault="009578C1" w:rsidP="001C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активно развивать </w:t>
      </w:r>
      <w:r w:rsidRPr="00DD7C11">
        <w:rPr>
          <w:rFonts w:ascii="Times New Roman" w:hAnsi="Times New Roman" w:cs="Times New Roman"/>
          <w:sz w:val="28"/>
          <w:szCs w:val="28"/>
        </w:rPr>
        <w:t>волонтерско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D7C11">
        <w:rPr>
          <w:rFonts w:ascii="Times New Roman" w:hAnsi="Times New Roman" w:cs="Times New Roman"/>
          <w:sz w:val="28"/>
          <w:szCs w:val="28"/>
        </w:rPr>
        <w:t xml:space="preserve"> движени</w:t>
      </w:r>
      <w:r>
        <w:rPr>
          <w:rFonts w:ascii="Times New Roman" w:hAnsi="Times New Roman" w:cs="Times New Roman"/>
          <w:sz w:val="28"/>
          <w:szCs w:val="28"/>
        </w:rPr>
        <w:t xml:space="preserve">е с целью поддержки граждан старшего поколения. </w:t>
      </w:r>
    </w:p>
    <w:p w:rsidR="000D646B" w:rsidRPr="001A430A" w:rsidRDefault="00935E3F" w:rsidP="000D64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430A">
        <w:rPr>
          <w:rFonts w:ascii="Times New Roman" w:hAnsi="Times New Roman" w:cs="Times New Roman"/>
          <w:sz w:val="28"/>
          <w:szCs w:val="28"/>
        </w:rPr>
        <w:t>На территории городского округа при системе социальной защиты населения развиваются технологии волонтерства, такие как «Клуб юных волонтеров»</w:t>
      </w:r>
      <w:r w:rsidR="006728D5">
        <w:rPr>
          <w:rFonts w:ascii="Times New Roman" w:hAnsi="Times New Roman" w:cs="Times New Roman"/>
          <w:sz w:val="28"/>
          <w:szCs w:val="28"/>
        </w:rPr>
        <w:t xml:space="preserve">, «Серебряный волонтер». </w:t>
      </w:r>
      <w:r w:rsidRPr="001A430A">
        <w:rPr>
          <w:rFonts w:ascii="Times New Roman" w:hAnsi="Times New Roman" w:cs="Times New Roman"/>
          <w:sz w:val="28"/>
          <w:szCs w:val="28"/>
        </w:rPr>
        <w:t>В 2019 году 20 волонтеров оказали 2341 услугу 280 гражданам старшего поколения</w:t>
      </w:r>
      <w:r w:rsidR="001A430A" w:rsidRPr="001A430A">
        <w:rPr>
          <w:rFonts w:ascii="Times New Roman" w:hAnsi="Times New Roman" w:cs="Times New Roman"/>
          <w:sz w:val="28"/>
          <w:szCs w:val="28"/>
        </w:rPr>
        <w:t xml:space="preserve">, в </w:t>
      </w:r>
      <w:r w:rsidR="000D646B" w:rsidRPr="001A430A">
        <w:rPr>
          <w:rFonts w:ascii="Times New Roman" w:hAnsi="Times New Roman" w:cs="Times New Roman"/>
          <w:sz w:val="28"/>
          <w:szCs w:val="28"/>
        </w:rPr>
        <w:t>20</w:t>
      </w:r>
      <w:r w:rsidR="001A430A" w:rsidRPr="001A430A">
        <w:rPr>
          <w:rFonts w:ascii="Times New Roman" w:hAnsi="Times New Roman" w:cs="Times New Roman"/>
          <w:sz w:val="28"/>
          <w:szCs w:val="28"/>
        </w:rPr>
        <w:t>20</w:t>
      </w:r>
      <w:r w:rsidR="000D646B" w:rsidRPr="001A430A">
        <w:rPr>
          <w:rFonts w:ascii="Times New Roman" w:hAnsi="Times New Roman" w:cs="Times New Roman"/>
          <w:sz w:val="28"/>
          <w:szCs w:val="28"/>
        </w:rPr>
        <w:t xml:space="preserve"> году 43 волонтера оказали 3430 услугу 761 гражданам старшего поколения.  </w:t>
      </w:r>
    </w:p>
    <w:p w:rsidR="00D032BC" w:rsidRDefault="00935E3F" w:rsidP="001C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5E3F">
        <w:rPr>
          <w:rFonts w:ascii="Times New Roman" w:hAnsi="Times New Roman" w:cs="Times New Roman"/>
          <w:sz w:val="28"/>
          <w:szCs w:val="28"/>
        </w:rPr>
        <w:t>Продолжает свою активную деятельность «Молодежное движение Верхнего Уфалея», созданное при КДМ, ФК и С</w:t>
      </w:r>
      <w:r w:rsidR="00D032BC">
        <w:rPr>
          <w:rFonts w:ascii="Times New Roman" w:hAnsi="Times New Roman" w:cs="Times New Roman"/>
          <w:sz w:val="28"/>
          <w:szCs w:val="28"/>
        </w:rPr>
        <w:t xml:space="preserve"> Администрации Верхнеуфалейского городского округа</w:t>
      </w:r>
      <w:r w:rsidRPr="00935E3F">
        <w:rPr>
          <w:rFonts w:ascii="Times New Roman" w:hAnsi="Times New Roman" w:cs="Times New Roman"/>
          <w:sz w:val="28"/>
          <w:szCs w:val="28"/>
        </w:rPr>
        <w:t>. Сегодня это 35 активистов.</w:t>
      </w:r>
    </w:p>
    <w:p w:rsidR="00935E3F" w:rsidRPr="005C54E1" w:rsidRDefault="00935E3F" w:rsidP="001C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C54E1">
        <w:rPr>
          <w:rFonts w:ascii="Times New Roman" w:hAnsi="Times New Roman" w:cs="Times New Roman"/>
          <w:sz w:val="28"/>
          <w:szCs w:val="28"/>
        </w:rPr>
        <w:t>Работа «Молодежного движения» охватывает все сферы деятельности: спортивное (волонтеры участвуют и помогают в организации спортивных мероприятий, событий городского, областного и федерального масштаба)</w:t>
      </w:r>
      <w:r w:rsidR="005C54E1" w:rsidRPr="005C54E1">
        <w:rPr>
          <w:rFonts w:ascii="Times New Roman" w:hAnsi="Times New Roman" w:cs="Times New Roman"/>
          <w:sz w:val="28"/>
          <w:szCs w:val="28"/>
        </w:rPr>
        <w:t>; социальное</w:t>
      </w:r>
      <w:r w:rsidRPr="005C54E1">
        <w:rPr>
          <w:rFonts w:ascii="Times New Roman" w:hAnsi="Times New Roman" w:cs="Times New Roman"/>
          <w:sz w:val="28"/>
          <w:szCs w:val="28"/>
        </w:rPr>
        <w:t xml:space="preserve"> (помощь инвалидам, одиноким пенсионерам по индивидуальным заявкам)</w:t>
      </w:r>
      <w:r w:rsidR="005C54E1" w:rsidRPr="005C54E1">
        <w:rPr>
          <w:rFonts w:ascii="Times New Roman" w:hAnsi="Times New Roman" w:cs="Times New Roman"/>
          <w:sz w:val="28"/>
          <w:szCs w:val="28"/>
        </w:rPr>
        <w:t xml:space="preserve">; </w:t>
      </w:r>
      <w:r w:rsidRPr="005C54E1">
        <w:rPr>
          <w:rFonts w:ascii="Times New Roman" w:hAnsi="Times New Roman" w:cs="Times New Roman"/>
          <w:sz w:val="28"/>
          <w:szCs w:val="28"/>
        </w:rPr>
        <w:t>экологическое (участие в город</w:t>
      </w:r>
      <w:r w:rsidR="005C54E1" w:rsidRPr="005C54E1">
        <w:rPr>
          <w:rFonts w:ascii="Times New Roman" w:hAnsi="Times New Roman" w:cs="Times New Roman"/>
          <w:sz w:val="28"/>
          <w:szCs w:val="28"/>
        </w:rPr>
        <w:t>ских субботниках и акциях);</w:t>
      </w:r>
      <w:r w:rsidRPr="005C54E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C54E1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событийное </w:t>
      </w:r>
      <w:r w:rsidR="00397A16" w:rsidRPr="005C54E1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волонтерство</w:t>
      </w:r>
      <w:r w:rsidRPr="005C54E1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– участие в </w:t>
      </w:r>
      <w:r w:rsidR="00D032BC" w:rsidRPr="005C54E1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общегородских мероприятиях;</w:t>
      </w:r>
      <w:r w:rsidR="005C54E1" w:rsidRPr="005C54E1">
        <w:rPr>
          <w:rStyle w:val="af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</w:t>
      </w:r>
      <w:r w:rsidRPr="005C54E1">
        <w:rPr>
          <w:rFonts w:ascii="Times New Roman" w:hAnsi="Times New Roman" w:cs="Times New Roman"/>
          <w:sz w:val="28"/>
          <w:szCs w:val="28"/>
          <w:shd w:val="clear" w:color="auto" w:fill="FFFFFF"/>
        </w:rPr>
        <w:t>медиа-волонтер</w:t>
      </w:r>
      <w:r w:rsidR="00D032BC" w:rsidRPr="005C54E1">
        <w:rPr>
          <w:rFonts w:ascii="Times New Roman" w:hAnsi="Times New Roman" w:cs="Times New Roman"/>
          <w:sz w:val="28"/>
          <w:szCs w:val="28"/>
          <w:shd w:val="clear" w:color="auto" w:fill="FFFFFF"/>
        </w:rPr>
        <w:t>ство</w:t>
      </w:r>
      <w:r w:rsidRPr="005C54E1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578C1" w:rsidRPr="00D032BC" w:rsidRDefault="00D032BC" w:rsidP="001C3A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</w:t>
      </w:r>
      <w:r w:rsidR="005C54E1">
        <w:rPr>
          <w:rFonts w:ascii="Times New Roman" w:hAnsi="Times New Roman" w:cs="Times New Roman"/>
          <w:sz w:val="28"/>
          <w:szCs w:val="28"/>
        </w:rPr>
        <w:t>щеоб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организациях Верхнеуфалейского городского округа, в рамках ф</w:t>
      </w:r>
      <w:r w:rsidRPr="00D33AA7">
        <w:rPr>
          <w:rFonts w:ascii="Times New Roman" w:hAnsi="Times New Roman" w:cs="Times New Roman"/>
          <w:sz w:val="28"/>
          <w:szCs w:val="28"/>
        </w:rPr>
        <w:t>ормировани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33AA7">
        <w:rPr>
          <w:rFonts w:ascii="Times New Roman" w:hAnsi="Times New Roman" w:cs="Times New Roman"/>
          <w:sz w:val="28"/>
          <w:szCs w:val="28"/>
        </w:rPr>
        <w:t xml:space="preserve"> позитивного и уважительного отношения к людям старшего поколения</w:t>
      </w:r>
      <w:r>
        <w:rPr>
          <w:rFonts w:ascii="Times New Roman" w:hAnsi="Times New Roman" w:cs="Times New Roman"/>
          <w:sz w:val="28"/>
          <w:szCs w:val="28"/>
        </w:rPr>
        <w:t xml:space="preserve">, для детей и подростков проводятся мероприятия, направленные на укрепление солидарности поколений и развитие наставничества, которые в дальнейшем, должны </w:t>
      </w:r>
      <w:r w:rsidR="009578C1" w:rsidRPr="00DD7C11">
        <w:rPr>
          <w:rFonts w:ascii="Times New Roman" w:hAnsi="Times New Roman" w:cs="Times New Roman"/>
          <w:sz w:val="28"/>
          <w:szCs w:val="28"/>
        </w:rPr>
        <w:t xml:space="preserve">изменить отношение </w:t>
      </w:r>
      <w:r>
        <w:rPr>
          <w:rFonts w:ascii="Times New Roman" w:hAnsi="Times New Roman" w:cs="Times New Roman"/>
          <w:sz w:val="28"/>
          <w:szCs w:val="28"/>
        </w:rPr>
        <w:t xml:space="preserve">общества </w:t>
      </w:r>
      <w:r w:rsidR="009578C1" w:rsidRPr="00DD7C11">
        <w:rPr>
          <w:rFonts w:ascii="Times New Roman" w:hAnsi="Times New Roman" w:cs="Times New Roman"/>
          <w:sz w:val="28"/>
          <w:szCs w:val="28"/>
        </w:rPr>
        <w:t xml:space="preserve">к проблемам </w:t>
      </w:r>
      <w:r w:rsidR="009578C1">
        <w:rPr>
          <w:rFonts w:ascii="Times New Roman" w:hAnsi="Times New Roman" w:cs="Times New Roman"/>
          <w:sz w:val="28"/>
          <w:szCs w:val="28"/>
        </w:rPr>
        <w:t>граждан старшего поколения.</w:t>
      </w:r>
    </w:p>
    <w:p w:rsidR="00DD7C11" w:rsidRPr="00DD7C11" w:rsidRDefault="007820C4" w:rsidP="001C3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D7C11" w:rsidRPr="00DD7C11">
        <w:rPr>
          <w:rFonts w:ascii="Times New Roman" w:hAnsi="Times New Roman" w:cs="Times New Roman"/>
          <w:sz w:val="28"/>
          <w:szCs w:val="28"/>
        </w:rPr>
        <w:t xml:space="preserve">Осуществление поддержки граждан </w:t>
      </w:r>
      <w:r w:rsidR="000A6577">
        <w:rPr>
          <w:rFonts w:ascii="Times New Roman" w:hAnsi="Times New Roman" w:cs="Times New Roman"/>
          <w:sz w:val="28"/>
          <w:szCs w:val="28"/>
        </w:rPr>
        <w:t xml:space="preserve">старшего поколения </w:t>
      </w:r>
      <w:r w:rsidR="00DD7C11" w:rsidRPr="00DD7C11">
        <w:rPr>
          <w:rFonts w:ascii="Times New Roman" w:hAnsi="Times New Roman" w:cs="Times New Roman"/>
          <w:sz w:val="28"/>
          <w:szCs w:val="28"/>
        </w:rPr>
        <w:t>– это процесс, требующий координации усилий</w:t>
      </w:r>
      <w:r w:rsidR="000A6577">
        <w:rPr>
          <w:rFonts w:ascii="Times New Roman" w:hAnsi="Times New Roman" w:cs="Times New Roman"/>
          <w:sz w:val="28"/>
          <w:szCs w:val="28"/>
        </w:rPr>
        <w:t xml:space="preserve"> всех органов и организаций</w:t>
      </w:r>
      <w:r w:rsidR="00DD7C11" w:rsidRPr="00DD7C11">
        <w:rPr>
          <w:rFonts w:ascii="Times New Roman" w:hAnsi="Times New Roman" w:cs="Times New Roman"/>
          <w:sz w:val="28"/>
          <w:szCs w:val="28"/>
        </w:rPr>
        <w:t xml:space="preserve"> различных уровней, </w:t>
      </w:r>
      <w:r w:rsidR="00DD7C11" w:rsidRPr="00DD7C11">
        <w:rPr>
          <w:rFonts w:ascii="Times New Roman" w:hAnsi="Times New Roman" w:cs="Times New Roman"/>
          <w:sz w:val="28"/>
          <w:szCs w:val="28"/>
        </w:rPr>
        <w:lastRenderedPageBreak/>
        <w:t>медицинских и социальных учреждений, общественных объединений, всех заинтересованных организаций.</w:t>
      </w:r>
    </w:p>
    <w:p w:rsidR="00DD7C11" w:rsidRPr="00DD7C11" w:rsidRDefault="009B27AF" w:rsidP="001C3A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DD7C11" w:rsidRPr="00DD7C11">
        <w:rPr>
          <w:rFonts w:ascii="Times New Roman" w:hAnsi="Times New Roman" w:cs="Times New Roman"/>
          <w:sz w:val="28"/>
          <w:szCs w:val="28"/>
        </w:rPr>
        <w:t xml:space="preserve">Решение проблем </w:t>
      </w:r>
      <w:r w:rsidR="000A6577">
        <w:rPr>
          <w:rFonts w:ascii="Times New Roman" w:hAnsi="Times New Roman" w:cs="Times New Roman"/>
          <w:sz w:val="28"/>
          <w:szCs w:val="28"/>
        </w:rPr>
        <w:t xml:space="preserve">граждан старшего поколения </w:t>
      </w:r>
      <w:r w:rsidR="00DD7C11" w:rsidRPr="00DD7C11">
        <w:rPr>
          <w:rFonts w:ascii="Times New Roman" w:hAnsi="Times New Roman" w:cs="Times New Roman"/>
          <w:sz w:val="28"/>
          <w:szCs w:val="28"/>
        </w:rPr>
        <w:t xml:space="preserve">невозможно без понимания всем обществом особенностей жизненных обстоятельств, в которых пребывают эти люди.  </w:t>
      </w:r>
    </w:p>
    <w:p w:rsidR="00D032BC" w:rsidRDefault="00361FB9" w:rsidP="001C3A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1FB9">
        <w:rPr>
          <w:rFonts w:ascii="Times New Roman" w:hAnsi="Times New Roman" w:cs="Times New Roman"/>
          <w:sz w:val="28"/>
          <w:szCs w:val="28"/>
        </w:rPr>
        <w:t>Программа носит межведомственный характер и направлен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61FB9">
        <w:rPr>
          <w:rFonts w:ascii="Times New Roman" w:hAnsi="Times New Roman" w:cs="Times New Roman"/>
          <w:sz w:val="28"/>
          <w:szCs w:val="28"/>
        </w:rPr>
        <w:t xml:space="preserve"> на создание к 2024 году условий для активного долголетия</w:t>
      </w:r>
      <w:r w:rsidR="00D032BC">
        <w:rPr>
          <w:rFonts w:ascii="Times New Roman" w:hAnsi="Times New Roman" w:cs="Times New Roman"/>
          <w:sz w:val="28"/>
          <w:szCs w:val="28"/>
        </w:rPr>
        <w:t xml:space="preserve"> граждан старшего поколения</w:t>
      </w:r>
      <w:r w:rsidRPr="00361FB9">
        <w:rPr>
          <w:rFonts w:ascii="Times New Roman" w:hAnsi="Times New Roman" w:cs="Times New Roman"/>
          <w:sz w:val="28"/>
          <w:szCs w:val="28"/>
        </w:rPr>
        <w:t xml:space="preserve">, </w:t>
      </w:r>
      <w:r w:rsidR="00D032BC">
        <w:rPr>
          <w:rFonts w:ascii="Times New Roman" w:hAnsi="Times New Roman" w:cs="Times New Roman"/>
          <w:sz w:val="28"/>
          <w:szCs w:val="28"/>
        </w:rPr>
        <w:t>улучшения качества их</w:t>
      </w:r>
      <w:r w:rsidRPr="00361FB9">
        <w:rPr>
          <w:rFonts w:ascii="Times New Roman" w:hAnsi="Times New Roman" w:cs="Times New Roman"/>
          <w:sz w:val="28"/>
          <w:szCs w:val="28"/>
        </w:rPr>
        <w:t xml:space="preserve"> жизни, мотивации к ведению здорового образа жизни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578C1" w:rsidRDefault="00361FB9" w:rsidP="001C3A20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счет комплексных мероприятий Программы необходимо достичь </w:t>
      </w:r>
      <w:r w:rsidR="00D032BC">
        <w:rPr>
          <w:rFonts w:ascii="Times New Roman" w:hAnsi="Times New Roman" w:cs="Times New Roman"/>
          <w:sz w:val="28"/>
          <w:szCs w:val="28"/>
        </w:rPr>
        <w:t xml:space="preserve">выполнения </w:t>
      </w:r>
      <w:r w:rsidRPr="00781634">
        <w:rPr>
          <w:rFonts w:ascii="Times New Roman" w:hAnsi="Times New Roman" w:cs="Times New Roman"/>
          <w:sz w:val="28"/>
          <w:szCs w:val="28"/>
        </w:rPr>
        <w:t xml:space="preserve">цели национального проекта "Демография" по увеличению ожидаемой продолжительности здоровой жизни </w:t>
      </w:r>
      <w:r w:rsidR="00137E53">
        <w:rPr>
          <w:rFonts w:ascii="Times New Roman" w:hAnsi="Times New Roman" w:cs="Times New Roman"/>
          <w:sz w:val="28"/>
          <w:szCs w:val="28"/>
        </w:rPr>
        <w:t xml:space="preserve">граждан старшего поколения </w:t>
      </w:r>
      <w:r w:rsidRPr="00781634">
        <w:rPr>
          <w:rFonts w:ascii="Times New Roman" w:hAnsi="Times New Roman" w:cs="Times New Roman"/>
          <w:sz w:val="28"/>
          <w:szCs w:val="28"/>
        </w:rPr>
        <w:t>до 67 лет</w:t>
      </w:r>
      <w:r w:rsidR="00137E5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E037A" w:rsidRPr="00472D7F" w:rsidRDefault="003E037A" w:rsidP="001C3A2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6D15" w:rsidRPr="00E91426" w:rsidRDefault="00096D15" w:rsidP="001C3A20">
      <w:pPr>
        <w:widowControl w:val="0"/>
        <w:tabs>
          <w:tab w:val="left" w:pos="720"/>
          <w:tab w:val="left" w:pos="34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096D15" w:rsidRPr="00E91426" w:rsidSect="00E91426">
          <w:pgSz w:w="11906" w:h="16838"/>
          <w:pgMar w:top="851" w:right="851" w:bottom="851" w:left="993" w:header="709" w:footer="709" w:gutter="0"/>
          <w:cols w:space="708"/>
          <w:docGrid w:linePitch="360"/>
        </w:sectPr>
      </w:pPr>
    </w:p>
    <w:p w:rsidR="00952BAD" w:rsidRDefault="00F65CA4" w:rsidP="001C3A20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52BAD">
        <w:rPr>
          <w:rFonts w:ascii="Times New Roman" w:hAnsi="Times New Roman"/>
          <w:b/>
          <w:sz w:val="28"/>
          <w:szCs w:val="28"/>
        </w:rPr>
        <w:lastRenderedPageBreak/>
        <w:t xml:space="preserve">План мероприятий </w:t>
      </w:r>
    </w:p>
    <w:p w:rsidR="00F65CA4" w:rsidRPr="00952BAD" w:rsidRDefault="00F65CA4" w:rsidP="001C3A20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52BAD">
        <w:rPr>
          <w:rFonts w:ascii="Times New Roman" w:hAnsi="Times New Roman"/>
          <w:b/>
          <w:sz w:val="28"/>
          <w:szCs w:val="28"/>
        </w:rPr>
        <w:t xml:space="preserve">Муниципальной программы Верхнеуфалейского городского округа </w:t>
      </w:r>
      <w:r w:rsidR="002F45BE">
        <w:rPr>
          <w:rFonts w:ascii="Times New Roman" w:hAnsi="Times New Roman"/>
          <w:b/>
          <w:sz w:val="28"/>
          <w:szCs w:val="28"/>
        </w:rPr>
        <w:t xml:space="preserve"> </w:t>
      </w:r>
    </w:p>
    <w:p w:rsidR="003F0C48" w:rsidRPr="00952BAD" w:rsidRDefault="00F65CA4" w:rsidP="001C3A20">
      <w:pPr>
        <w:pStyle w:val="a6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952BAD">
        <w:rPr>
          <w:rFonts w:ascii="Times New Roman" w:hAnsi="Times New Roman"/>
          <w:b/>
          <w:sz w:val="28"/>
          <w:szCs w:val="28"/>
        </w:rPr>
        <w:t>«Старшее поколение» на 2020</w:t>
      </w:r>
      <w:r w:rsidR="002F45BE">
        <w:rPr>
          <w:rFonts w:ascii="Times New Roman" w:hAnsi="Times New Roman"/>
          <w:b/>
          <w:sz w:val="28"/>
          <w:szCs w:val="28"/>
        </w:rPr>
        <w:t xml:space="preserve"> год и плановый период 2021</w:t>
      </w:r>
      <w:r w:rsidRPr="00952BAD">
        <w:rPr>
          <w:rFonts w:ascii="Times New Roman" w:hAnsi="Times New Roman"/>
          <w:b/>
          <w:sz w:val="28"/>
          <w:szCs w:val="28"/>
        </w:rPr>
        <w:t>-2024 год</w:t>
      </w:r>
      <w:r w:rsidR="002F45BE">
        <w:rPr>
          <w:rFonts w:ascii="Times New Roman" w:hAnsi="Times New Roman"/>
          <w:b/>
          <w:sz w:val="28"/>
          <w:szCs w:val="28"/>
        </w:rPr>
        <w:t>ов</w:t>
      </w:r>
    </w:p>
    <w:p w:rsidR="006E6E33" w:rsidRDefault="006E6E33" w:rsidP="001C3A20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14933" w:type="dxa"/>
        <w:tblLayout w:type="fixed"/>
        <w:tblLook w:val="04A0" w:firstRow="1" w:lastRow="0" w:firstColumn="1" w:lastColumn="0" w:noHBand="0" w:noVBand="1"/>
      </w:tblPr>
      <w:tblGrid>
        <w:gridCol w:w="846"/>
        <w:gridCol w:w="4065"/>
        <w:gridCol w:w="1005"/>
        <w:gridCol w:w="33"/>
        <w:gridCol w:w="95"/>
        <w:gridCol w:w="322"/>
        <w:gridCol w:w="450"/>
        <w:gridCol w:w="125"/>
        <w:gridCol w:w="142"/>
        <w:gridCol w:w="663"/>
        <w:gridCol w:w="187"/>
        <w:gridCol w:w="818"/>
        <w:gridCol w:w="316"/>
        <w:gridCol w:w="1134"/>
        <w:gridCol w:w="2385"/>
        <w:gridCol w:w="2347"/>
      </w:tblGrid>
      <w:tr w:rsidR="006E6E33" w:rsidRPr="00952BAD" w:rsidTr="00394B31">
        <w:tc>
          <w:tcPr>
            <w:tcW w:w="846" w:type="dxa"/>
            <w:vMerge w:val="restart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№ п.п.</w:t>
            </w:r>
          </w:p>
        </w:tc>
        <w:tc>
          <w:tcPr>
            <w:tcW w:w="4065" w:type="dxa"/>
            <w:vMerge w:val="restart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Наименование мероприятия Программы</w:t>
            </w:r>
          </w:p>
        </w:tc>
        <w:tc>
          <w:tcPr>
            <w:tcW w:w="5290" w:type="dxa"/>
            <w:gridSpan w:val="12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Сроки реализации Программы и объемы финансирования, в тыс. рублей</w:t>
            </w:r>
          </w:p>
        </w:tc>
        <w:tc>
          <w:tcPr>
            <w:tcW w:w="2385" w:type="dxa"/>
            <w:vMerge w:val="restart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Исполнители Программы</w:t>
            </w:r>
          </w:p>
        </w:tc>
        <w:tc>
          <w:tcPr>
            <w:tcW w:w="2347" w:type="dxa"/>
            <w:vMerge w:val="restart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Примечание</w:t>
            </w:r>
          </w:p>
        </w:tc>
      </w:tr>
      <w:tr w:rsidR="006E6E33" w:rsidRPr="00952BAD" w:rsidTr="00394B31">
        <w:tc>
          <w:tcPr>
            <w:tcW w:w="846" w:type="dxa"/>
            <w:vMerge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065" w:type="dxa"/>
            <w:vMerge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38" w:type="dxa"/>
            <w:gridSpan w:val="2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2020</w:t>
            </w:r>
          </w:p>
        </w:tc>
        <w:tc>
          <w:tcPr>
            <w:tcW w:w="992" w:type="dxa"/>
            <w:gridSpan w:val="4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2021</w:t>
            </w:r>
          </w:p>
        </w:tc>
        <w:tc>
          <w:tcPr>
            <w:tcW w:w="992" w:type="dxa"/>
            <w:gridSpan w:val="3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2022</w:t>
            </w:r>
          </w:p>
        </w:tc>
        <w:tc>
          <w:tcPr>
            <w:tcW w:w="1134" w:type="dxa"/>
            <w:gridSpan w:val="2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2023</w:t>
            </w:r>
          </w:p>
        </w:tc>
        <w:tc>
          <w:tcPr>
            <w:tcW w:w="1134" w:type="dxa"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952BAD">
              <w:rPr>
                <w:rFonts w:ascii="Times New Roman" w:hAnsi="Times New Roman"/>
                <w:b/>
              </w:rPr>
              <w:t>2024</w:t>
            </w:r>
          </w:p>
        </w:tc>
        <w:tc>
          <w:tcPr>
            <w:tcW w:w="2385" w:type="dxa"/>
            <w:vMerge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347" w:type="dxa"/>
            <w:vMerge/>
          </w:tcPr>
          <w:p w:rsidR="006E6E33" w:rsidRPr="00952BAD" w:rsidRDefault="006E6E33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952BAD" w:rsidRPr="00952BAD" w:rsidTr="00394B31">
        <w:tc>
          <w:tcPr>
            <w:tcW w:w="846" w:type="dxa"/>
          </w:tcPr>
          <w:p w:rsidR="00952BAD" w:rsidRPr="00952BAD" w:rsidRDefault="00952BAD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952BAD">
              <w:rPr>
                <w:rFonts w:ascii="Times New Roman" w:hAnsi="Times New Roman"/>
              </w:rPr>
              <w:t>1</w:t>
            </w:r>
          </w:p>
        </w:tc>
        <w:tc>
          <w:tcPr>
            <w:tcW w:w="4065" w:type="dxa"/>
          </w:tcPr>
          <w:p w:rsidR="00952BAD" w:rsidRPr="00952BAD" w:rsidRDefault="00952BAD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952BAD">
              <w:rPr>
                <w:rFonts w:ascii="Times New Roman" w:hAnsi="Times New Roman"/>
              </w:rPr>
              <w:t>2</w:t>
            </w:r>
          </w:p>
        </w:tc>
        <w:tc>
          <w:tcPr>
            <w:tcW w:w="5290" w:type="dxa"/>
            <w:gridSpan w:val="12"/>
          </w:tcPr>
          <w:p w:rsidR="00952BAD" w:rsidRPr="00952BAD" w:rsidRDefault="00952BAD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952BAD">
              <w:rPr>
                <w:rFonts w:ascii="Times New Roman" w:hAnsi="Times New Roman"/>
              </w:rPr>
              <w:t>3</w:t>
            </w:r>
          </w:p>
        </w:tc>
        <w:tc>
          <w:tcPr>
            <w:tcW w:w="2385" w:type="dxa"/>
          </w:tcPr>
          <w:p w:rsidR="00952BAD" w:rsidRPr="00952BAD" w:rsidRDefault="00952BAD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952BAD">
              <w:rPr>
                <w:rFonts w:ascii="Times New Roman" w:hAnsi="Times New Roman"/>
              </w:rPr>
              <w:t>4</w:t>
            </w:r>
          </w:p>
        </w:tc>
        <w:tc>
          <w:tcPr>
            <w:tcW w:w="2347" w:type="dxa"/>
          </w:tcPr>
          <w:p w:rsidR="00952BAD" w:rsidRPr="00952BAD" w:rsidRDefault="00952BAD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952BAD">
              <w:rPr>
                <w:rFonts w:ascii="Times New Roman" w:hAnsi="Times New Roman"/>
              </w:rPr>
              <w:t>5</w:t>
            </w:r>
          </w:p>
        </w:tc>
      </w:tr>
      <w:tr w:rsidR="00952BAD" w:rsidRPr="006E6E33" w:rsidTr="00394B31">
        <w:tc>
          <w:tcPr>
            <w:tcW w:w="14933" w:type="dxa"/>
            <w:gridSpan w:val="16"/>
          </w:tcPr>
          <w:p w:rsidR="00952BAD" w:rsidRDefault="00952BAD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E6E33">
              <w:rPr>
                <w:rFonts w:ascii="Times New Roman" w:hAnsi="Times New Roman"/>
                <w:b/>
                <w:color w:val="000000"/>
              </w:rPr>
              <w:t>Улучшение социально-экономического положения и качества жизни граждан старшего поколения</w:t>
            </w:r>
          </w:p>
        </w:tc>
      </w:tr>
      <w:tr w:rsidR="0039489C" w:rsidRPr="006E6E33" w:rsidTr="00394B31">
        <w:tc>
          <w:tcPr>
            <w:tcW w:w="846" w:type="dxa"/>
          </w:tcPr>
          <w:p w:rsidR="0039489C" w:rsidRPr="006E6E33" w:rsidRDefault="0039489C" w:rsidP="001C3A20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39489C" w:rsidRPr="006E6E33" w:rsidRDefault="0039489C" w:rsidP="00C42163">
            <w:pPr>
              <w:pStyle w:val="a6"/>
              <w:ind w:left="0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качественного предоставления социальных услуг гражданам старшего поколения в форме социального обслуживания на дому и в </w:t>
            </w:r>
            <w:r w:rsidR="00106C07">
              <w:rPr>
                <w:rFonts w:ascii="Times New Roman" w:hAnsi="Times New Roman"/>
              </w:rPr>
              <w:t>полустационарной</w:t>
            </w:r>
            <w:r>
              <w:rPr>
                <w:rFonts w:ascii="Times New Roman" w:hAnsi="Times New Roman"/>
              </w:rPr>
              <w:t xml:space="preserve"> форме, с применением технологии выездного характера в отделенные от города сельские населенные пункты </w:t>
            </w:r>
          </w:p>
        </w:tc>
        <w:tc>
          <w:tcPr>
            <w:tcW w:w="5290" w:type="dxa"/>
            <w:gridSpan w:val="12"/>
          </w:tcPr>
          <w:p w:rsidR="0039489C" w:rsidRPr="006E6E33" w:rsidRDefault="0039489C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39489C" w:rsidRPr="006E6E33" w:rsidRDefault="0039489C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C42163" w:rsidRDefault="0039489C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Ежегодно, </w:t>
            </w:r>
          </w:p>
          <w:p w:rsidR="0039489C" w:rsidRPr="006E6E33" w:rsidRDefault="0039489C" w:rsidP="001C3A20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619 человек</w:t>
            </w:r>
          </w:p>
        </w:tc>
      </w:tr>
      <w:tr w:rsidR="00673548" w:rsidRPr="00673548" w:rsidTr="00394B31">
        <w:tc>
          <w:tcPr>
            <w:tcW w:w="846" w:type="dxa"/>
          </w:tcPr>
          <w:p w:rsidR="00CB78AD" w:rsidRPr="00673548" w:rsidRDefault="00CB78AD" w:rsidP="00CB78AD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CB78AD" w:rsidRPr="00673548" w:rsidRDefault="00CB78AD" w:rsidP="00CB78AD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 xml:space="preserve">Работа «Школы «Долголетия» на базе МУ «Комплексный центр социального обслуживания населения» Верхнеуфалейского городского округа </w:t>
            </w:r>
          </w:p>
        </w:tc>
        <w:tc>
          <w:tcPr>
            <w:tcW w:w="5290" w:type="dxa"/>
            <w:gridSpan w:val="12"/>
          </w:tcPr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 xml:space="preserve">Посещение </w:t>
            </w:r>
          </w:p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20 человек</w:t>
            </w:r>
          </w:p>
        </w:tc>
      </w:tr>
      <w:tr w:rsidR="00673548" w:rsidRPr="00673548" w:rsidTr="00394B31">
        <w:tc>
          <w:tcPr>
            <w:tcW w:w="846" w:type="dxa"/>
          </w:tcPr>
          <w:p w:rsidR="00CB78AD" w:rsidRPr="00673548" w:rsidRDefault="00CB78AD" w:rsidP="00CB78AD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CB78AD" w:rsidRPr="00673548" w:rsidRDefault="00CB78AD" w:rsidP="00CB78AD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Привлечение граждан к участию в  мероприятиях, проводимых в онлайн формате МУ «Комплексный центр социального обслуживания населения» Верхнеуфалейского городского округа</w:t>
            </w:r>
          </w:p>
          <w:p w:rsidR="00CB78AD" w:rsidRPr="00673548" w:rsidRDefault="00CB78AD" w:rsidP="00CB78AD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90" w:type="dxa"/>
            <w:gridSpan w:val="12"/>
          </w:tcPr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 xml:space="preserve">Привлечение  </w:t>
            </w:r>
          </w:p>
          <w:p w:rsidR="00CB78AD" w:rsidRPr="00673548" w:rsidRDefault="00CB78AD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50 граждан</w:t>
            </w:r>
          </w:p>
        </w:tc>
      </w:tr>
      <w:tr w:rsidR="00DD15F0" w:rsidRPr="006520C3" w:rsidTr="00E0742D">
        <w:tc>
          <w:tcPr>
            <w:tcW w:w="846" w:type="dxa"/>
          </w:tcPr>
          <w:p w:rsidR="00DD15F0" w:rsidRPr="006520C3" w:rsidRDefault="00DD15F0" w:rsidP="00CB78AD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65" w:type="dxa"/>
          </w:tcPr>
          <w:p w:rsidR="00DD15F0" w:rsidRPr="006520C3" w:rsidRDefault="00DD15F0" w:rsidP="00CB78AD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>Обеспечение граждан старшего поколения, в т.ч. являющихся инвалидами техническими средствами реабилитации с учетом медицинских показаний</w:t>
            </w:r>
          </w:p>
        </w:tc>
        <w:tc>
          <w:tcPr>
            <w:tcW w:w="1038" w:type="dxa"/>
            <w:gridSpan w:val="2"/>
          </w:tcPr>
          <w:p w:rsidR="00DD15F0" w:rsidRDefault="00DD15F0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 xml:space="preserve">50,0 </w:t>
            </w:r>
          </w:p>
          <w:p w:rsidR="00DD15F0" w:rsidRPr="006520C3" w:rsidRDefault="00DD15F0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>- МБ</w:t>
            </w:r>
          </w:p>
          <w:p w:rsidR="00DD15F0" w:rsidRPr="006520C3" w:rsidRDefault="00DD15F0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2" w:type="dxa"/>
            <w:gridSpan w:val="10"/>
          </w:tcPr>
          <w:p w:rsidR="00DD15F0" w:rsidRDefault="00DD15F0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Реализация мероприятия в рамках МП осуществлялось в 2020 году. </w:t>
            </w:r>
          </w:p>
          <w:p w:rsidR="00DD15F0" w:rsidRPr="006520C3" w:rsidRDefault="00DD15F0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С 2021 года мероприятие включено в план реализации мероприятий МП «Укрепление общественного здоровья»</w:t>
            </w:r>
          </w:p>
        </w:tc>
        <w:tc>
          <w:tcPr>
            <w:tcW w:w="2385" w:type="dxa"/>
          </w:tcPr>
          <w:p w:rsidR="00DD15F0" w:rsidRPr="006520C3" w:rsidRDefault="00DD15F0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>Управление социальной защиты ВГО</w:t>
            </w:r>
          </w:p>
        </w:tc>
        <w:tc>
          <w:tcPr>
            <w:tcW w:w="2347" w:type="dxa"/>
          </w:tcPr>
          <w:p w:rsidR="00DD15F0" w:rsidRDefault="00DD15F0" w:rsidP="00596B66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 xml:space="preserve">Приобретение ТСР для обеспечения нужд граждан старшего поколения посредством деятельности </w:t>
            </w:r>
            <w:r w:rsidRPr="006520C3">
              <w:rPr>
                <w:rFonts w:ascii="Times New Roman" w:hAnsi="Times New Roman"/>
                <w:color w:val="000000" w:themeColor="text1"/>
              </w:rPr>
              <w:lastRenderedPageBreak/>
              <w:t>Пункта Социального проката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:rsidR="00DD15F0" w:rsidRPr="006520C3" w:rsidRDefault="00DD15F0" w:rsidP="00DD15F0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96B66" w:rsidRPr="006520C3" w:rsidTr="00394B31">
        <w:tc>
          <w:tcPr>
            <w:tcW w:w="846" w:type="dxa"/>
          </w:tcPr>
          <w:p w:rsidR="00596B66" w:rsidRPr="006520C3" w:rsidRDefault="00596B66" w:rsidP="00CB78AD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65" w:type="dxa"/>
          </w:tcPr>
          <w:p w:rsidR="00596B66" w:rsidRPr="006520C3" w:rsidRDefault="00596B66" w:rsidP="00CB78AD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Материальная поддержка ветеранов Великой Отечественной войны и бывших несовершеннолетних узников фашизма</w:t>
            </w:r>
          </w:p>
        </w:tc>
        <w:tc>
          <w:tcPr>
            <w:tcW w:w="1038" w:type="dxa"/>
            <w:gridSpan w:val="2"/>
          </w:tcPr>
          <w:p w:rsidR="00596B66" w:rsidRPr="006520C3" w:rsidRDefault="00596B66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gridSpan w:val="4"/>
          </w:tcPr>
          <w:p w:rsidR="00596B66" w:rsidRPr="00975842" w:rsidRDefault="00596B66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 – МБ</w:t>
            </w:r>
          </w:p>
        </w:tc>
        <w:tc>
          <w:tcPr>
            <w:tcW w:w="992" w:type="dxa"/>
            <w:gridSpan w:val="3"/>
          </w:tcPr>
          <w:p w:rsidR="00596B66" w:rsidRPr="006520C3" w:rsidRDefault="00596B66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50,0 – МБ</w:t>
            </w:r>
          </w:p>
        </w:tc>
        <w:tc>
          <w:tcPr>
            <w:tcW w:w="1134" w:type="dxa"/>
            <w:gridSpan w:val="2"/>
          </w:tcPr>
          <w:p w:rsidR="00596B66" w:rsidRPr="006520C3" w:rsidRDefault="00596B66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50,0 – МБ</w:t>
            </w:r>
          </w:p>
        </w:tc>
        <w:tc>
          <w:tcPr>
            <w:tcW w:w="1134" w:type="dxa"/>
          </w:tcPr>
          <w:p w:rsidR="00596B66" w:rsidRPr="006520C3" w:rsidRDefault="005B06A1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385" w:type="dxa"/>
          </w:tcPr>
          <w:p w:rsidR="00596B66" w:rsidRPr="006520C3" w:rsidRDefault="00596B66" w:rsidP="00CB78AD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>Управление социальной защиты ВГО</w:t>
            </w:r>
          </w:p>
        </w:tc>
        <w:tc>
          <w:tcPr>
            <w:tcW w:w="2347" w:type="dxa"/>
          </w:tcPr>
          <w:p w:rsidR="00596B66" w:rsidRPr="006520C3" w:rsidRDefault="0047630F" w:rsidP="005B06A1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Оказание материальной поддержки, </w:t>
            </w:r>
            <w:r w:rsidR="00596B66">
              <w:rPr>
                <w:rFonts w:ascii="Times New Roman" w:hAnsi="Times New Roman"/>
                <w:color w:val="000000" w:themeColor="text1"/>
              </w:rPr>
              <w:t>связанн</w:t>
            </w:r>
            <w:r w:rsidR="005B06A1">
              <w:rPr>
                <w:rFonts w:ascii="Times New Roman" w:hAnsi="Times New Roman"/>
                <w:color w:val="000000" w:themeColor="text1"/>
              </w:rPr>
              <w:t>ой</w:t>
            </w:r>
            <w:r w:rsidR="00596B66">
              <w:rPr>
                <w:rFonts w:ascii="Times New Roman" w:hAnsi="Times New Roman"/>
                <w:color w:val="000000" w:themeColor="text1"/>
              </w:rPr>
              <w:t xml:space="preserve"> с улучшение качества жизни</w:t>
            </w:r>
            <w:r>
              <w:rPr>
                <w:rFonts w:ascii="Times New Roman" w:hAnsi="Times New Roman"/>
                <w:color w:val="000000" w:themeColor="text1"/>
              </w:rPr>
              <w:t xml:space="preserve"> ветеранов войны и БНУ</w:t>
            </w:r>
            <w:r w:rsidR="0014449B">
              <w:rPr>
                <w:rFonts w:ascii="Times New Roman" w:hAnsi="Times New Roman"/>
                <w:color w:val="000000" w:themeColor="text1"/>
              </w:rPr>
              <w:t>, признанных</w:t>
            </w:r>
            <w:r w:rsidR="00596B66">
              <w:rPr>
                <w:rFonts w:ascii="Times New Roman" w:hAnsi="Times New Roman"/>
                <w:color w:val="000000" w:themeColor="text1"/>
              </w:rPr>
              <w:t xml:space="preserve"> </w:t>
            </w:r>
            <w:r w:rsidR="0014449B">
              <w:rPr>
                <w:rFonts w:ascii="Times New Roman" w:hAnsi="Times New Roman"/>
                <w:color w:val="000000" w:themeColor="text1"/>
              </w:rPr>
              <w:t xml:space="preserve">нуждающимися согласно актам обследования условий жизни </w:t>
            </w:r>
          </w:p>
        </w:tc>
      </w:tr>
      <w:tr w:rsidR="0047630F" w:rsidRPr="006520C3" w:rsidTr="00394B31">
        <w:tc>
          <w:tcPr>
            <w:tcW w:w="846" w:type="dxa"/>
          </w:tcPr>
          <w:p w:rsidR="0047630F" w:rsidRPr="006520C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065" w:type="dxa"/>
          </w:tcPr>
          <w:p w:rsidR="0047630F" w:rsidRPr="006520C3" w:rsidRDefault="0047630F" w:rsidP="0047630F">
            <w:pPr>
              <w:pStyle w:val="a6"/>
              <w:ind w:left="0" w:firstLine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Поддержка ветеранов Великой Отечественной войны и бывших несовершеннолетних узников фашизма в натуральном виде</w:t>
            </w:r>
          </w:p>
        </w:tc>
        <w:tc>
          <w:tcPr>
            <w:tcW w:w="1038" w:type="dxa"/>
            <w:gridSpan w:val="2"/>
          </w:tcPr>
          <w:p w:rsidR="0047630F" w:rsidRPr="006520C3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0,0</w:t>
            </w:r>
          </w:p>
        </w:tc>
        <w:tc>
          <w:tcPr>
            <w:tcW w:w="992" w:type="dxa"/>
            <w:gridSpan w:val="4"/>
          </w:tcPr>
          <w:p w:rsidR="0047630F" w:rsidRPr="00975842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 – МБ</w:t>
            </w:r>
          </w:p>
        </w:tc>
        <w:tc>
          <w:tcPr>
            <w:tcW w:w="992" w:type="dxa"/>
            <w:gridSpan w:val="3"/>
          </w:tcPr>
          <w:p w:rsidR="0047630F" w:rsidRPr="006520C3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50,0 – МБ</w:t>
            </w:r>
          </w:p>
        </w:tc>
        <w:tc>
          <w:tcPr>
            <w:tcW w:w="1134" w:type="dxa"/>
            <w:gridSpan w:val="2"/>
          </w:tcPr>
          <w:p w:rsidR="0047630F" w:rsidRPr="006520C3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50,0 – МБ</w:t>
            </w:r>
          </w:p>
        </w:tc>
        <w:tc>
          <w:tcPr>
            <w:tcW w:w="1134" w:type="dxa"/>
          </w:tcPr>
          <w:p w:rsidR="0047630F" w:rsidRPr="006520C3" w:rsidRDefault="005B06A1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2385" w:type="dxa"/>
          </w:tcPr>
          <w:p w:rsidR="0047630F" w:rsidRPr="006520C3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6520C3">
              <w:rPr>
                <w:rFonts w:ascii="Times New Roman" w:hAnsi="Times New Roman"/>
                <w:color w:val="000000" w:themeColor="text1"/>
              </w:rPr>
              <w:t>Управление социальной защиты ВГО</w:t>
            </w:r>
          </w:p>
        </w:tc>
        <w:tc>
          <w:tcPr>
            <w:tcW w:w="2347" w:type="dxa"/>
          </w:tcPr>
          <w:p w:rsidR="0047630F" w:rsidRPr="006520C3" w:rsidRDefault="005B06A1" w:rsidP="005B06A1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Оказание натуральной поддержки, связанной с улучшение качества жизни ветеранов войны и БНУ, признанных нуждающимися согласно актам обследования условий жизни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Default="0047630F" w:rsidP="0047630F">
            <w:pPr>
              <w:pStyle w:val="paragraph"/>
              <w:spacing w:before="0" w:beforeAutospacing="0" w:after="0" w:afterAutospacing="0"/>
              <w:jc w:val="both"/>
            </w:pPr>
            <w:r w:rsidRPr="00CA384E">
              <w:t xml:space="preserve">Обучение граждан компьютерной грамотности с использованием  технологий </w:t>
            </w:r>
          </w:p>
          <w:p w:rsidR="0047630F" w:rsidRPr="00CA384E" w:rsidRDefault="0047630F" w:rsidP="0047630F">
            <w:pPr>
              <w:pStyle w:val="paragraph"/>
              <w:spacing w:before="0" w:beforeAutospacing="0" w:after="0" w:afterAutospacing="0"/>
              <w:jc w:val="both"/>
            </w:pPr>
            <w:r w:rsidRPr="00CA384E">
              <w:t xml:space="preserve">работы в сети Интернет в отделении дневного пребывания МУ «Комплексный центр социального обслуживания населения» </w:t>
            </w:r>
            <w:r w:rsidRPr="00CA384E">
              <w:lastRenderedPageBreak/>
              <w:t>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385" w:type="dxa"/>
          </w:tcPr>
          <w:p w:rsidR="0047630F" w:rsidRPr="00BA64A8" w:rsidRDefault="0047630F" w:rsidP="0047630F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пройдет 70 граждан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A384E" w:rsidRDefault="0047630F" w:rsidP="0047630F">
            <w:pPr>
              <w:pStyle w:val="paragraph"/>
              <w:spacing w:before="0" w:beforeAutospacing="0" w:after="0" w:afterAutospacing="0"/>
              <w:jc w:val="both"/>
            </w:pPr>
            <w:r w:rsidRPr="00CA384E">
              <w:t>Обучение граждан финансовой и правой  грамотности в отделении дневного пребывания МУ «Комплексный центр социального обслуживания населения»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Pr="00BA715F" w:rsidRDefault="0047630F" w:rsidP="0047630F">
            <w:pPr>
              <w:pStyle w:val="paragraph"/>
              <w:spacing w:before="0" w:beforeAutospacing="0" w:after="0" w:afterAutospacing="0"/>
              <w:jc w:val="center"/>
              <w:rPr>
                <w:color w:val="FF0000"/>
              </w:rPr>
            </w:pPr>
            <w:r>
              <w:rPr>
                <w:color w:val="000000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Обучение пройдут 360 граждан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36D5C" w:rsidRDefault="0047630F" w:rsidP="0047630F">
            <w:pPr>
              <w:pStyle w:val="a6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Активизация работы по созданию приемных семей для одиноких граждан возраста старше 80 лет, нуждающихся в постоянном постороннем уходе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ВГО</w:t>
            </w: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Позволит обеспечить надлежащий присмотр и уход за нуждающимися гражданами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36D5C" w:rsidRDefault="0047630F" w:rsidP="0047630F">
            <w:pPr>
              <w:pStyle w:val="a6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Оказание гражданам старшего поколения дополнительной социальной услуги  </w:t>
            </w:r>
            <w:r>
              <w:rPr>
                <w:rFonts w:ascii="Times New Roman" w:hAnsi="Times New Roman"/>
              </w:rPr>
              <w:t xml:space="preserve">службы «Социальное такси» </w:t>
            </w:r>
            <w:r w:rsidRPr="005B4D1A">
              <w:rPr>
                <w:rFonts w:ascii="Times New Roman" w:hAnsi="Times New Roman"/>
              </w:rPr>
              <w:t>МУ «Комплексный центр социального обслуживания населения» Верхнеуфалейского городского округа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ВГО</w:t>
            </w: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Обеспечит возможность доставки более 100 граждан к организациям медико-социальной экспертизы, медицинским организациям</w:t>
            </w:r>
          </w:p>
        </w:tc>
      </w:tr>
      <w:tr w:rsidR="0047630F" w:rsidRPr="00C36D5C" w:rsidTr="00394B31">
        <w:tc>
          <w:tcPr>
            <w:tcW w:w="14933" w:type="dxa"/>
            <w:gridSpan w:val="16"/>
          </w:tcPr>
          <w:p w:rsidR="0047630F" w:rsidRPr="00C36D5C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36D5C">
              <w:rPr>
                <w:rFonts w:ascii="Times New Roman" w:hAnsi="Times New Roman"/>
                <w:b/>
                <w:color w:val="000000"/>
              </w:rPr>
              <w:t>Вовлечение граждан старшего поколения в культурную жизнь общества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36D5C" w:rsidRDefault="0047630F" w:rsidP="0047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5C">
              <w:rPr>
                <w:rFonts w:ascii="Times New Roman" w:hAnsi="Times New Roman" w:cs="Times New Roman"/>
                <w:sz w:val="24"/>
                <w:szCs w:val="24"/>
              </w:rPr>
              <w:t>Проведение цикла встреч «Открытый лекторий»</w:t>
            </w:r>
            <w:r w:rsidRPr="00C36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МБУК Верхнеуфалейского городского округа «Историко-краеведческий музей»</w:t>
            </w:r>
          </w:p>
          <w:p w:rsidR="0047630F" w:rsidRPr="00C36D5C" w:rsidRDefault="0047630F" w:rsidP="0047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0F" w:rsidRPr="00C36D5C" w:rsidRDefault="0047630F" w:rsidP="004763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Default="0047630F" w:rsidP="0047630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культуры ВГО</w:t>
            </w:r>
          </w:p>
          <w:p w:rsidR="0047630F" w:rsidRPr="00C36D5C" w:rsidRDefault="0047630F" w:rsidP="004763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 xml:space="preserve">Позволит людям старшего возраста принять участие в лекциях, отражающих историческое, культурное, </w:t>
            </w:r>
          </w:p>
          <w:p w:rsidR="0047630F" w:rsidRPr="00C1018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природное наследие края и городского округа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36D5C" w:rsidRDefault="0047630F" w:rsidP="0047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5C">
              <w:rPr>
                <w:rFonts w:ascii="Times New Roman" w:hAnsi="Times New Roman" w:cs="Times New Roman"/>
                <w:sz w:val="24"/>
                <w:szCs w:val="24"/>
              </w:rPr>
              <w:t>Показ фильмов на льготной основе гражданам пожилого возраста</w:t>
            </w:r>
            <w:r w:rsidRPr="00C36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МБУК Верхнеуфалейского городского округа «Централизованная клубная система»</w:t>
            </w:r>
          </w:p>
          <w:p w:rsidR="0047630F" w:rsidRPr="00C36D5C" w:rsidRDefault="0047630F" w:rsidP="0047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0F" w:rsidRPr="00C36D5C" w:rsidRDefault="0047630F" w:rsidP="0047630F">
            <w:pPr>
              <w:pStyle w:val="a6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Pr="00C36D5C" w:rsidRDefault="0047630F" w:rsidP="00476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Pr="00C1018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Обеспечит доступность к киноискусству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C4216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36D5C" w:rsidRDefault="0047630F" w:rsidP="004763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6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т</w:t>
            </w:r>
            <w:r w:rsidRPr="00C36D5C">
              <w:rPr>
                <w:rFonts w:ascii="Times New Roman" w:hAnsi="Times New Roman" w:cs="Times New Roman"/>
                <w:sz w:val="24"/>
                <w:szCs w:val="24"/>
              </w:rPr>
              <w:t>ворческих конкурсов для людей старшего поколения</w:t>
            </w:r>
            <w:r w:rsidRPr="00C36D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МБУК Верхнеуфалейского городского округа «Центр искусств»</w:t>
            </w:r>
          </w:p>
          <w:p w:rsidR="0047630F" w:rsidRPr="00C36D5C" w:rsidRDefault="0047630F" w:rsidP="004763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630F" w:rsidRPr="00C36D5C" w:rsidRDefault="0047630F" w:rsidP="0047630F">
            <w:pPr>
              <w:pStyle w:val="a6"/>
              <w:ind w:left="0" w:firstLine="0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Pr="00C36D5C" w:rsidRDefault="0047630F" w:rsidP="00476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Pr="00C1018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Вовлечение людей старшего возраста к творческой деятельности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C4216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C36D5C" w:rsidRDefault="0047630F" w:rsidP="0047630F">
            <w:pPr>
              <w:pStyle w:val="a6"/>
              <w:tabs>
                <w:tab w:val="left" w:pos="-86"/>
              </w:tabs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работы Клуба добрых встреч «Рябиновые зори»</w:t>
            </w:r>
            <w:r>
              <w:rPr>
                <w:rFonts w:ascii="Times New Roman" w:hAnsi="Times New Roman"/>
              </w:rPr>
              <w:t xml:space="preserve"> МБУК Верхнеуфалейского городского округа «Централизованная библиотечная системы»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Pr="00C1018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Способствует расширению кругозора и организации досуга участников групп дневного пребывания КЦСП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C4216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Default="0047630F" w:rsidP="0047630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BA64A8">
              <w:rPr>
                <w:color w:val="000000"/>
              </w:rPr>
              <w:t xml:space="preserve">Организация досуга людей старшего поколения (проведение культурно-массовых, просветительских мероприятий, организация выставок прикладного творчества) </w:t>
            </w:r>
          </w:p>
          <w:p w:rsidR="0047630F" w:rsidRPr="00BA64A8" w:rsidRDefault="0047630F" w:rsidP="0047630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BA64A8">
              <w:rPr>
                <w:color w:val="000000"/>
              </w:rPr>
              <w:t xml:space="preserve">МБУК </w:t>
            </w:r>
            <w:r>
              <w:rPr>
                <w:color w:val="000000"/>
              </w:rPr>
              <w:t>Верхнеуфалейского городского округа</w:t>
            </w:r>
            <w:r w:rsidRPr="00BA64A8">
              <w:rPr>
                <w:color w:val="000000"/>
              </w:rPr>
              <w:t xml:space="preserve"> «Централизованная клубная система», МБУК </w:t>
            </w:r>
            <w:r>
              <w:rPr>
                <w:color w:val="000000"/>
              </w:rPr>
              <w:t>Верхнеуфалейского городского округа</w:t>
            </w:r>
            <w:r w:rsidRPr="00BA64A8">
              <w:rPr>
                <w:color w:val="000000"/>
              </w:rPr>
              <w:t xml:space="preserve"> «Централизованная библиотечная система», МБУК </w:t>
            </w:r>
            <w:r>
              <w:rPr>
                <w:color w:val="000000"/>
              </w:rPr>
              <w:t>Верхнеуфалейского городского округа</w:t>
            </w:r>
            <w:r w:rsidRPr="00BA64A8">
              <w:rPr>
                <w:color w:val="000000"/>
              </w:rPr>
              <w:t xml:space="preserve"> «Центр искусств»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Pr="00BA64A8" w:rsidRDefault="0047630F" w:rsidP="0047630F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Pr="00C1018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В различных мероприятиях ежегодно будут принимать участие граждане старшего поколения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BA64A8" w:rsidRDefault="0047630F" w:rsidP="0047630F">
            <w:pPr>
              <w:pStyle w:val="paragraph"/>
              <w:spacing w:before="0" w:beforeAutospacing="0" w:after="0" w:afterAutospacing="0"/>
              <w:jc w:val="both"/>
              <w:rPr>
                <w:color w:val="000000"/>
              </w:rPr>
            </w:pPr>
            <w:r w:rsidRPr="00BA64A8">
              <w:rPr>
                <w:color w:val="000000"/>
              </w:rPr>
              <w:t xml:space="preserve">Организация и работа коллективов художественной самодеятельности, клубов по интересам МБУК </w:t>
            </w:r>
            <w:r>
              <w:rPr>
                <w:color w:val="000000"/>
              </w:rPr>
              <w:lastRenderedPageBreak/>
              <w:t>Верхнеуфалейского городского округа</w:t>
            </w:r>
            <w:r w:rsidRPr="00BA64A8">
              <w:rPr>
                <w:color w:val="000000"/>
              </w:rPr>
              <w:t xml:space="preserve"> «Централизованная клубная система», МБУК </w:t>
            </w:r>
            <w:r>
              <w:rPr>
                <w:color w:val="000000"/>
              </w:rPr>
              <w:t>Верхнеуфалейского городского округа</w:t>
            </w:r>
            <w:r w:rsidRPr="00BA64A8">
              <w:rPr>
                <w:color w:val="000000"/>
              </w:rPr>
              <w:t xml:space="preserve"> «Централизованная библиотечная система»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jc w:val="center"/>
            </w:pPr>
            <w:r>
              <w:rPr>
                <w:rFonts w:ascii="Times New Roman" w:hAnsi="Times New Roman"/>
              </w:rPr>
              <w:lastRenderedPageBreak/>
              <w:t>Без финансирования</w:t>
            </w:r>
          </w:p>
          <w:p w:rsidR="0047630F" w:rsidRDefault="0047630F" w:rsidP="0047630F">
            <w:pPr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47630F" w:rsidRPr="00BA64A8" w:rsidRDefault="0047630F" w:rsidP="0047630F">
            <w:pPr>
              <w:pStyle w:val="paragraph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Pr="00C1018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На постоянной основе в коллективах бу</w:t>
            </w:r>
            <w:r>
              <w:rPr>
                <w:rFonts w:ascii="Times New Roman" w:hAnsi="Times New Roman"/>
              </w:rPr>
              <w:t xml:space="preserve">дут </w:t>
            </w:r>
            <w:r>
              <w:rPr>
                <w:rFonts w:ascii="Times New Roman" w:hAnsi="Times New Roman"/>
              </w:rPr>
              <w:lastRenderedPageBreak/>
              <w:t>заниматься не менее 250 человек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Default="0047630F" w:rsidP="0047630F">
            <w:pPr>
              <w:pStyle w:val="a6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Предоставление услуг по социокультурной реабилитации на базе отделения дневного пребывания МУ «Комплексный центр социального обслуживания населения»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jc w:val="center"/>
            </w:pPr>
            <w:r>
              <w:rPr>
                <w:rFonts w:ascii="Times New Roman" w:hAnsi="Times New Roman"/>
              </w:rPr>
              <w:t>Без финансирования</w:t>
            </w:r>
          </w:p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социальной защиты населения ВГО</w:t>
            </w:r>
          </w:p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Социокультурной реабилитацией будет охвачено 360 граждан</w:t>
            </w:r>
          </w:p>
        </w:tc>
      </w:tr>
      <w:tr w:rsidR="0047630F" w:rsidRPr="006E6E33" w:rsidTr="00394B31">
        <w:tc>
          <w:tcPr>
            <w:tcW w:w="14933" w:type="dxa"/>
            <w:gridSpan w:val="16"/>
          </w:tcPr>
          <w:p w:rsidR="0047630F" w:rsidRPr="004D282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Организация профессионального обеспечения, дополнительного профессионального образования, по востребованных на рынке труда профессиям и специальностям, для реализации трудового потенциала граждан старшего поколения </w:t>
            </w:r>
          </w:p>
        </w:tc>
      </w:tr>
      <w:tr w:rsidR="00F918E9" w:rsidRPr="0079273F" w:rsidTr="00F918E9">
        <w:tc>
          <w:tcPr>
            <w:tcW w:w="846" w:type="dxa"/>
          </w:tcPr>
          <w:p w:rsidR="00F918E9" w:rsidRPr="0079273F" w:rsidRDefault="00F918E9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F918E9" w:rsidRPr="0079273F" w:rsidRDefault="00F918E9" w:rsidP="0047630F">
            <w:pPr>
              <w:pStyle w:val="paragraph"/>
              <w:spacing w:before="0" w:beforeAutospacing="0" w:after="0" w:afterAutospacing="0"/>
              <w:jc w:val="both"/>
            </w:pPr>
            <w:r w:rsidRPr="0079273F">
              <w:t>Организация профессионального обучения и дополнительного образования граждан 50-ти лет и старше, а также лиц, предпенсионного возраста</w:t>
            </w:r>
          </w:p>
        </w:tc>
        <w:tc>
          <w:tcPr>
            <w:tcW w:w="1455" w:type="dxa"/>
            <w:gridSpan w:val="4"/>
          </w:tcPr>
          <w:p w:rsidR="00F918E9" w:rsidRPr="0079273F" w:rsidRDefault="00F918E9" w:rsidP="00F918E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79273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3835" w:type="dxa"/>
            <w:gridSpan w:val="8"/>
          </w:tcPr>
          <w:p w:rsidR="00F918E9" w:rsidRPr="0079273F" w:rsidRDefault="00F918E9" w:rsidP="00F918E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2021 года реализация данного мероприятия отменена </w:t>
            </w:r>
          </w:p>
        </w:tc>
        <w:tc>
          <w:tcPr>
            <w:tcW w:w="2385" w:type="dxa"/>
          </w:tcPr>
          <w:p w:rsidR="00F918E9" w:rsidRPr="0079273F" w:rsidRDefault="00F918E9" w:rsidP="0047630F">
            <w:pPr>
              <w:pStyle w:val="paragraph"/>
              <w:spacing w:before="0" w:beforeAutospacing="0" w:after="0" w:afterAutospacing="0"/>
              <w:jc w:val="center"/>
            </w:pPr>
            <w:r w:rsidRPr="0079273F">
              <w:t>ОКУ Центр занятости населения г. Верхний Уфалей, предприятия и организации ВГО</w:t>
            </w:r>
          </w:p>
        </w:tc>
        <w:tc>
          <w:tcPr>
            <w:tcW w:w="2347" w:type="dxa"/>
          </w:tcPr>
          <w:p w:rsidR="00F918E9" w:rsidRPr="0079273F" w:rsidRDefault="00F918E9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47630F" w:rsidRPr="0079273F" w:rsidTr="00394B31">
        <w:tc>
          <w:tcPr>
            <w:tcW w:w="846" w:type="dxa"/>
          </w:tcPr>
          <w:p w:rsidR="0047630F" w:rsidRPr="0079273F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79273F" w:rsidRDefault="0047630F" w:rsidP="0047630F">
            <w:pPr>
              <w:pStyle w:val="paragraph"/>
              <w:spacing w:before="0" w:beforeAutospacing="0" w:after="0" w:afterAutospacing="0"/>
              <w:jc w:val="both"/>
            </w:pPr>
            <w:r w:rsidRPr="0079273F">
              <w:t xml:space="preserve">Проведение круглых столов с работниками организаций и предприятий ВГО предпенсионного возраста 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79273F">
              <w:rPr>
                <w:rFonts w:ascii="Times New Roman" w:hAnsi="Times New Roman"/>
              </w:rPr>
              <w:t>Без финансирования</w:t>
            </w:r>
          </w:p>
          <w:p w:rsidR="0047630F" w:rsidRPr="00D13CB1" w:rsidRDefault="0047630F" w:rsidP="0047630F">
            <w:pPr>
              <w:tabs>
                <w:tab w:val="left" w:pos="1540"/>
              </w:tabs>
              <w:rPr>
                <w:lang w:eastAsia="ru-RU"/>
              </w:rPr>
            </w:pPr>
            <w:r>
              <w:rPr>
                <w:lang w:eastAsia="ru-RU"/>
              </w:rPr>
              <w:tab/>
            </w:r>
          </w:p>
        </w:tc>
        <w:tc>
          <w:tcPr>
            <w:tcW w:w="2385" w:type="dxa"/>
          </w:tcPr>
          <w:p w:rsidR="0047630F" w:rsidRPr="0079273F" w:rsidRDefault="0047630F" w:rsidP="0047630F">
            <w:pPr>
              <w:pStyle w:val="paragraph"/>
              <w:spacing w:before="0" w:beforeAutospacing="0" w:after="0" w:afterAutospacing="0"/>
              <w:jc w:val="center"/>
            </w:pPr>
            <w:r w:rsidRPr="0079273F">
              <w:t xml:space="preserve">Администрация  Верхнеуфалейского городского округа, </w:t>
            </w:r>
          </w:p>
          <w:p w:rsidR="0047630F" w:rsidRPr="0079273F" w:rsidRDefault="0047630F" w:rsidP="0047630F">
            <w:pPr>
              <w:pStyle w:val="paragraph"/>
              <w:spacing w:before="0" w:beforeAutospacing="0" w:after="0" w:afterAutospacing="0"/>
              <w:jc w:val="center"/>
            </w:pPr>
            <w:r w:rsidRPr="0079273F">
              <w:t xml:space="preserve">ОКУ Центр занятости населения г. Верхний Уфалей, </w:t>
            </w:r>
          </w:p>
          <w:p w:rsidR="0047630F" w:rsidRPr="0079273F" w:rsidRDefault="0047630F" w:rsidP="0047630F">
            <w:pPr>
              <w:pStyle w:val="paragraph"/>
              <w:spacing w:before="0" w:beforeAutospacing="0" w:after="0" w:afterAutospacing="0"/>
              <w:jc w:val="center"/>
            </w:pPr>
            <w:r w:rsidRPr="0079273F">
              <w:t>ГУ - Управление Пенсионного фонда РФ в г. Верхнем Уфалее, предприятия и организации Верхнеуфалейского городского округа</w:t>
            </w:r>
          </w:p>
        </w:tc>
        <w:tc>
          <w:tcPr>
            <w:tcW w:w="2347" w:type="dxa"/>
          </w:tcPr>
          <w:p w:rsidR="0047630F" w:rsidRPr="0079273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47630F" w:rsidRPr="00D13CB1" w:rsidTr="00394B31">
        <w:tc>
          <w:tcPr>
            <w:tcW w:w="846" w:type="dxa"/>
          </w:tcPr>
          <w:p w:rsidR="0047630F" w:rsidRPr="00D13CB1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D13CB1" w:rsidRDefault="0047630F" w:rsidP="0047630F">
            <w:pPr>
              <w:pStyle w:val="paragraph"/>
              <w:spacing w:before="0" w:beforeAutospacing="0" w:after="0" w:afterAutospacing="0"/>
            </w:pPr>
            <w:r w:rsidRPr="00D13CB1">
              <w:t xml:space="preserve">Проведение специализированной ярмарки вакансий для старшего </w:t>
            </w:r>
            <w:r w:rsidRPr="00D13CB1">
              <w:lastRenderedPageBreak/>
              <w:t>поколения с целью содействия занятости</w:t>
            </w:r>
          </w:p>
        </w:tc>
        <w:tc>
          <w:tcPr>
            <w:tcW w:w="5290" w:type="dxa"/>
            <w:gridSpan w:val="12"/>
          </w:tcPr>
          <w:p w:rsidR="0047630F" w:rsidRPr="00D13CB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D13CB1">
              <w:rPr>
                <w:rFonts w:ascii="Times New Roman" w:hAnsi="Times New Roman"/>
              </w:rPr>
              <w:lastRenderedPageBreak/>
              <w:t>Без финансирования</w:t>
            </w:r>
          </w:p>
          <w:p w:rsidR="0047630F" w:rsidRPr="00D13CB1" w:rsidRDefault="0047630F" w:rsidP="0047630F">
            <w:pPr>
              <w:tabs>
                <w:tab w:val="left" w:pos="1540"/>
              </w:tabs>
              <w:rPr>
                <w:lang w:eastAsia="ru-RU"/>
              </w:rPr>
            </w:pPr>
            <w:r w:rsidRPr="00D13CB1">
              <w:rPr>
                <w:lang w:eastAsia="ru-RU"/>
              </w:rPr>
              <w:tab/>
            </w:r>
          </w:p>
        </w:tc>
        <w:tc>
          <w:tcPr>
            <w:tcW w:w="2385" w:type="dxa"/>
          </w:tcPr>
          <w:p w:rsidR="0047630F" w:rsidRPr="00D13CB1" w:rsidRDefault="0047630F" w:rsidP="0047630F">
            <w:pPr>
              <w:pStyle w:val="paragraph"/>
              <w:spacing w:before="0" w:beforeAutospacing="0" w:after="0" w:afterAutospacing="0"/>
              <w:jc w:val="center"/>
            </w:pPr>
            <w:r w:rsidRPr="00D13CB1">
              <w:t xml:space="preserve">ОКУ Центр занятости населения </w:t>
            </w:r>
            <w:r w:rsidRPr="00D13CB1">
              <w:lastRenderedPageBreak/>
              <w:t>г. Верхний Уфалей, предприятий и организации  Верхнеуфалейского городского округа</w:t>
            </w:r>
          </w:p>
        </w:tc>
        <w:tc>
          <w:tcPr>
            <w:tcW w:w="2347" w:type="dxa"/>
          </w:tcPr>
          <w:p w:rsidR="0047630F" w:rsidRPr="00D13CB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47630F" w:rsidRPr="00D13CB1" w:rsidTr="00394B31">
        <w:tc>
          <w:tcPr>
            <w:tcW w:w="846" w:type="dxa"/>
          </w:tcPr>
          <w:p w:rsidR="0047630F" w:rsidRPr="00D13CB1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D13CB1" w:rsidRDefault="0047630F" w:rsidP="0047630F">
            <w:pPr>
              <w:pStyle w:val="paragraph"/>
              <w:spacing w:before="0" w:beforeAutospacing="0" w:after="0" w:afterAutospacing="0"/>
            </w:pPr>
            <w:r w:rsidRPr="00D13CB1">
              <w:t xml:space="preserve">Развитие наставничества и стимулирование труда педагогов образовательных организаций в соответствии с «Положением об оплате труда» </w:t>
            </w:r>
          </w:p>
        </w:tc>
        <w:tc>
          <w:tcPr>
            <w:tcW w:w="5290" w:type="dxa"/>
            <w:gridSpan w:val="12"/>
          </w:tcPr>
          <w:p w:rsidR="0047630F" w:rsidRPr="00D13CB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D13CB1">
              <w:rPr>
                <w:rFonts w:ascii="Times New Roman" w:hAnsi="Times New Roman"/>
              </w:rPr>
              <w:t>Без финансирования</w:t>
            </w:r>
          </w:p>
          <w:p w:rsidR="0047630F" w:rsidRPr="00D13CB1" w:rsidRDefault="0047630F" w:rsidP="0047630F">
            <w:pPr>
              <w:tabs>
                <w:tab w:val="left" w:pos="1540"/>
              </w:tabs>
              <w:rPr>
                <w:lang w:eastAsia="ru-RU"/>
              </w:rPr>
            </w:pPr>
            <w:r w:rsidRPr="00D13CB1">
              <w:rPr>
                <w:lang w:eastAsia="ru-RU"/>
              </w:rPr>
              <w:tab/>
            </w:r>
          </w:p>
        </w:tc>
        <w:tc>
          <w:tcPr>
            <w:tcW w:w="2385" w:type="dxa"/>
          </w:tcPr>
          <w:p w:rsidR="0047630F" w:rsidRPr="00D13CB1" w:rsidRDefault="0047630F" w:rsidP="0047630F">
            <w:pPr>
              <w:pStyle w:val="paragraph"/>
              <w:spacing w:before="0" w:beforeAutospacing="0" w:after="0" w:afterAutospacing="0"/>
              <w:jc w:val="center"/>
            </w:pPr>
            <w:r w:rsidRPr="00D13CB1">
              <w:t>Образовательные организации Верхнеуфалейского городского округа</w:t>
            </w:r>
          </w:p>
        </w:tc>
        <w:tc>
          <w:tcPr>
            <w:tcW w:w="2347" w:type="dxa"/>
          </w:tcPr>
          <w:p w:rsidR="0047630F" w:rsidRPr="00D13CB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47630F" w:rsidRPr="006E6E33" w:rsidTr="00394B31">
        <w:tc>
          <w:tcPr>
            <w:tcW w:w="14933" w:type="dxa"/>
            <w:gridSpan w:val="16"/>
          </w:tcPr>
          <w:p w:rsidR="0047630F" w:rsidRPr="00BE3EFC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BE3EFC">
              <w:rPr>
                <w:rFonts w:ascii="Times New Roman" w:hAnsi="Times New Roman"/>
                <w:b/>
              </w:rPr>
              <w:t>Развитие добровольческой (волонтерской) деятельности в интересах граждан старшего поколения</w:t>
            </w:r>
          </w:p>
        </w:tc>
      </w:tr>
      <w:tr w:rsidR="0047630F" w:rsidRPr="006E6E33" w:rsidTr="00394B31">
        <w:tc>
          <w:tcPr>
            <w:tcW w:w="846" w:type="dxa"/>
          </w:tcPr>
          <w:p w:rsidR="0047630F" w:rsidRPr="006E6E33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E77FD7" w:rsidRDefault="0047630F" w:rsidP="0047630F">
            <w:pPr>
              <w:pStyle w:val="a6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Организация деятельности «Школы серебряного волонтерства» при МБУК Верхнеуфалейского городского округа «Историко-краеведческий музей»</w:t>
            </w:r>
          </w:p>
        </w:tc>
        <w:tc>
          <w:tcPr>
            <w:tcW w:w="5290" w:type="dxa"/>
            <w:gridSpan w:val="12"/>
          </w:tcPr>
          <w:p w:rsidR="0047630F" w:rsidRDefault="0047630F" w:rsidP="0047630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Без финансирования </w:t>
            </w:r>
          </w:p>
        </w:tc>
        <w:tc>
          <w:tcPr>
            <w:tcW w:w="2385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культуры ВГО</w:t>
            </w:r>
          </w:p>
        </w:tc>
        <w:tc>
          <w:tcPr>
            <w:tcW w:w="2347" w:type="dxa"/>
          </w:tcPr>
          <w:p w:rsidR="0047630F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C1018F">
              <w:rPr>
                <w:rFonts w:ascii="Times New Roman" w:hAnsi="Times New Roman"/>
              </w:rPr>
              <w:t>Привлечение граждан к проведению музейных мероприятий не реже 1 раза в квартал</w:t>
            </w:r>
          </w:p>
        </w:tc>
      </w:tr>
      <w:tr w:rsidR="00673548" w:rsidRPr="00673548" w:rsidTr="00394B31">
        <w:tc>
          <w:tcPr>
            <w:tcW w:w="846" w:type="dxa"/>
          </w:tcPr>
          <w:p w:rsidR="0047630F" w:rsidRPr="00673548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673548" w:rsidRDefault="0047630F" w:rsidP="0047630F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Деятельность по технологиям  «серебряный» волонтер на базе МУ «Комплексный центр социального обслуживания населения»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47630F" w:rsidRPr="00673548" w:rsidRDefault="0047630F" w:rsidP="0047630F">
            <w:pPr>
              <w:jc w:val="center"/>
            </w:pPr>
            <w:r w:rsidRPr="00673548">
              <w:rPr>
                <w:rFonts w:ascii="Times New Roman" w:hAnsi="Times New Roman"/>
              </w:rPr>
              <w:t>Без финансирования</w:t>
            </w:r>
          </w:p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85" w:type="dxa"/>
          </w:tcPr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Управление социальной защиты населения ВГО</w:t>
            </w:r>
          </w:p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Позволит оказывать посильную помощь нуждающимся гражданам</w:t>
            </w:r>
          </w:p>
        </w:tc>
      </w:tr>
      <w:tr w:rsidR="00673548" w:rsidRPr="00673548" w:rsidTr="00394B31">
        <w:tc>
          <w:tcPr>
            <w:tcW w:w="846" w:type="dxa"/>
          </w:tcPr>
          <w:p w:rsidR="0047630F" w:rsidRPr="00673548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673548" w:rsidRDefault="0047630F" w:rsidP="0047630F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Деятельность в рамках Соглашений о взаимодействии ведомств по развитию направления «Волонтерская работа – каждому ветерану»</w:t>
            </w:r>
          </w:p>
        </w:tc>
        <w:tc>
          <w:tcPr>
            <w:tcW w:w="5290" w:type="dxa"/>
            <w:gridSpan w:val="12"/>
          </w:tcPr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Управление социальной защиты населения ВГО</w:t>
            </w:r>
          </w:p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Управление образования ВГО</w:t>
            </w:r>
          </w:p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КДМ, ФК и С Администрации ВГО</w:t>
            </w:r>
          </w:p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47630F" w:rsidRPr="00673548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73548">
              <w:rPr>
                <w:rFonts w:ascii="Times New Roman" w:hAnsi="Times New Roman"/>
              </w:rPr>
              <w:t>Позволит определить межведомственный порядок действий по предоставлению волонтерских услуг</w:t>
            </w:r>
          </w:p>
        </w:tc>
      </w:tr>
      <w:tr w:rsidR="0047630F" w:rsidRPr="00A618C1" w:rsidTr="00394B31">
        <w:tc>
          <w:tcPr>
            <w:tcW w:w="846" w:type="dxa"/>
          </w:tcPr>
          <w:p w:rsidR="0047630F" w:rsidRPr="00A618C1" w:rsidRDefault="0047630F" w:rsidP="0047630F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47630F" w:rsidRPr="00A618C1" w:rsidRDefault="0047630F" w:rsidP="0047630F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A618C1">
              <w:rPr>
                <w:rFonts w:ascii="Times New Roman" w:hAnsi="Times New Roman"/>
              </w:rPr>
              <w:t xml:space="preserve">Поощрение активистов общественных организаций Верхнеуфалейского городского </w:t>
            </w:r>
            <w:r w:rsidRPr="00A618C1">
              <w:rPr>
                <w:rFonts w:ascii="Times New Roman" w:hAnsi="Times New Roman"/>
              </w:rPr>
              <w:lastRenderedPageBreak/>
              <w:t>округа, оказывающих услуги гражданам старшего поколения</w:t>
            </w:r>
          </w:p>
        </w:tc>
        <w:tc>
          <w:tcPr>
            <w:tcW w:w="1038" w:type="dxa"/>
            <w:gridSpan w:val="2"/>
          </w:tcPr>
          <w:p w:rsidR="0047630F" w:rsidRPr="005B06A1" w:rsidRDefault="005B06A1" w:rsidP="0047630F">
            <w:pPr>
              <w:tabs>
                <w:tab w:val="left" w:pos="3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20,0 – МБ </w:t>
            </w:r>
          </w:p>
        </w:tc>
        <w:tc>
          <w:tcPr>
            <w:tcW w:w="992" w:type="dxa"/>
            <w:gridSpan w:val="4"/>
          </w:tcPr>
          <w:p w:rsidR="0047630F" w:rsidRPr="005B06A1" w:rsidRDefault="005B06A1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 – МБ</w:t>
            </w:r>
          </w:p>
        </w:tc>
        <w:tc>
          <w:tcPr>
            <w:tcW w:w="992" w:type="dxa"/>
            <w:gridSpan w:val="3"/>
          </w:tcPr>
          <w:p w:rsidR="0047630F" w:rsidRPr="005B06A1" w:rsidRDefault="005B06A1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 – МБ</w:t>
            </w:r>
          </w:p>
        </w:tc>
        <w:tc>
          <w:tcPr>
            <w:tcW w:w="1134" w:type="dxa"/>
            <w:gridSpan w:val="2"/>
          </w:tcPr>
          <w:p w:rsidR="0047630F" w:rsidRPr="005B06A1" w:rsidRDefault="005B06A1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 – МБ</w:t>
            </w:r>
          </w:p>
        </w:tc>
        <w:tc>
          <w:tcPr>
            <w:tcW w:w="1134" w:type="dxa"/>
          </w:tcPr>
          <w:p w:rsidR="0047630F" w:rsidRPr="005B06A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5B06A1">
              <w:rPr>
                <w:rFonts w:ascii="Times New Roman" w:hAnsi="Times New Roman"/>
              </w:rPr>
              <w:t>0,0</w:t>
            </w:r>
          </w:p>
        </w:tc>
        <w:tc>
          <w:tcPr>
            <w:tcW w:w="2385" w:type="dxa"/>
          </w:tcPr>
          <w:p w:rsidR="0047630F" w:rsidRPr="00A618C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A618C1">
              <w:rPr>
                <w:rFonts w:ascii="Times New Roman" w:hAnsi="Times New Roman"/>
              </w:rPr>
              <w:t>Управление социальной защиты населения ВГО</w:t>
            </w:r>
          </w:p>
          <w:p w:rsidR="0047630F" w:rsidRPr="00A618C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47630F" w:rsidRPr="00A618C1" w:rsidRDefault="0047630F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A618C1">
              <w:rPr>
                <w:rFonts w:ascii="Times New Roman" w:hAnsi="Times New Roman"/>
              </w:rPr>
              <w:lastRenderedPageBreak/>
              <w:t>Будут поощрены</w:t>
            </w:r>
          </w:p>
          <w:p w:rsidR="0047630F" w:rsidRPr="00A618C1" w:rsidRDefault="007C5F5C" w:rsidP="0047630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не менее </w:t>
            </w:r>
            <w:r w:rsidR="0047630F" w:rsidRPr="00A618C1">
              <w:rPr>
                <w:rFonts w:ascii="Times New Roman" w:hAnsi="Times New Roman"/>
              </w:rPr>
              <w:t>20 активистов</w:t>
            </w:r>
          </w:p>
        </w:tc>
      </w:tr>
      <w:tr w:rsidR="00AA59D8" w:rsidRPr="00A618C1" w:rsidTr="00394B31">
        <w:tc>
          <w:tcPr>
            <w:tcW w:w="846" w:type="dxa"/>
          </w:tcPr>
          <w:p w:rsidR="00AA59D8" w:rsidRPr="00A618C1" w:rsidRDefault="00AA59D8" w:rsidP="00AA59D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AA59D8" w:rsidRPr="00A618C1" w:rsidRDefault="00AA59D8" w:rsidP="00AA59D8">
            <w:pPr>
              <w:pStyle w:val="a6"/>
              <w:ind w:left="0" w:firstLine="0"/>
              <w:rPr>
                <w:rFonts w:ascii="Times New Roman" w:hAnsi="Times New Roman"/>
              </w:rPr>
            </w:pPr>
            <w:r w:rsidRPr="00A618C1">
              <w:rPr>
                <w:rFonts w:ascii="Times New Roman" w:hAnsi="Times New Roman"/>
                <w:bCs/>
                <w:lang w:eastAsia="en-US"/>
              </w:rPr>
              <w:t xml:space="preserve">Вручение памятных подарков волонтерам,  </w:t>
            </w:r>
            <w:r w:rsidRPr="00A618C1">
              <w:rPr>
                <w:rFonts w:ascii="Times New Roman" w:hAnsi="Times New Roman"/>
              </w:rPr>
              <w:t>оказывающим услуги гражданам старшего поколения</w:t>
            </w:r>
          </w:p>
        </w:tc>
        <w:tc>
          <w:tcPr>
            <w:tcW w:w="1038" w:type="dxa"/>
            <w:gridSpan w:val="2"/>
          </w:tcPr>
          <w:p w:rsidR="00AA59D8" w:rsidRPr="00AA59D8" w:rsidRDefault="00AA59D8" w:rsidP="00AA59D8">
            <w:pPr>
              <w:tabs>
                <w:tab w:val="left" w:pos="3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A59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9,9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– МБ </w:t>
            </w:r>
          </w:p>
          <w:p w:rsidR="00AA59D8" w:rsidRPr="00AA59D8" w:rsidRDefault="00AA59D8" w:rsidP="00AA59D8">
            <w:pPr>
              <w:tabs>
                <w:tab w:val="left" w:pos="392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gridSpan w:val="4"/>
          </w:tcPr>
          <w:p w:rsidR="00AA59D8" w:rsidRP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 – МБ</w:t>
            </w:r>
          </w:p>
        </w:tc>
        <w:tc>
          <w:tcPr>
            <w:tcW w:w="992" w:type="dxa"/>
            <w:gridSpan w:val="3"/>
          </w:tcPr>
          <w:p w:rsidR="00AA59D8" w:rsidRP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 – МБ</w:t>
            </w:r>
          </w:p>
        </w:tc>
        <w:tc>
          <w:tcPr>
            <w:tcW w:w="1134" w:type="dxa"/>
            <w:gridSpan w:val="2"/>
          </w:tcPr>
          <w:p w:rsidR="00AA59D8" w:rsidRP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 – МБ</w:t>
            </w:r>
          </w:p>
        </w:tc>
        <w:tc>
          <w:tcPr>
            <w:tcW w:w="1134" w:type="dxa"/>
          </w:tcPr>
          <w:p w:rsidR="00AA59D8" w:rsidRP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AA59D8">
              <w:rPr>
                <w:rFonts w:ascii="Times New Roman" w:hAnsi="Times New Roman"/>
              </w:rPr>
              <w:t>0,0</w:t>
            </w:r>
          </w:p>
        </w:tc>
        <w:tc>
          <w:tcPr>
            <w:tcW w:w="2385" w:type="dxa"/>
          </w:tcPr>
          <w:p w:rsidR="00AA59D8" w:rsidRPr="00A618C1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A618C1">
              <w:rPr>
                <w:rFonts w:ascii="Times New Roman" w:hAnsi="Times New Roman"/>
              </w:rPr>
              <w:t>Управление социальной защиты населения ВГО</w:t>
            </w:r>
          </w:p>
          <w:p w:rsidR="00AA59D8" w:rsidRPr="00A618C1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00554F" w:rsidRDefault="00AA59D8" w:rsidP="007C5F5C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A618C1">
              <w:rPr>
                <w:rFonts w:ascii="Times New Roman" w:hAnsi="Times New Roman"/>
              </w:rPr>
              <w:t xml:space="preserve">Будут отмечены  </w:t>
            </w:r>
          </w:p>
          <w:p w:rsidR="00AA59D8" w:rsidRPr="00A618C1" w:rsidRDefault="007C5F5C" w:rsidP="007C5F5C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менее 20</w:t>
            </w:r>
            <w:r w:rsidR="00AA59D8" w:rsidRPr="00A618C1">
              <w:rPr>
                <w:rFonts w:ascii="Times New Roman" w:hAnsi="Times New Roman"/>
              </w:rPr>
              <w:t xml:space="preserve"> волонтеров</w:t>
            </w:r>
          </w:p>
        </w:tc>
      </w:tr>
      <w:tr w:rsidR="00AA59D8" w:rsidRPr="006E6E33" w:rsidTr="00394B31">
        <w:tc>
          <w:tcPr>
            <w:tcW w:w="846" w:type="dxa"/>
          </w:tcPr>
          <w:p w:rsidR="00AA59D8" w:rsidRPr="006E6E33" w:rsidRDefault="00AA59D8" w:rsidP="00AA59D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AA59D8" w:rsidRDefault="00AA59D8" w:rsidP="00AA59D8">
            <w:pPr>
              <w:pStyle w:val="a6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Деятельность «Молодежного движения Верхнего Уфалея»</w:t>
            </w:r>
          </w:p>
        </w:tc>
        <w:tc>
          <w:tcPr>
            <w:tcW w:w="5290" w:type="dxa"/>
            <w:gridSpan w:val="12"/>
          </w:tcPr>
          <w:p w:rsid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КДМ, ФК и С Администрации ВГО</w:t>
            </w:r>
          </w:p>
          <w:p w:rsid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47" w:type="dxa"/>
          </w:tcPr>
          <w:p w:rsidR="00AA59D8" w:rsidRPr="00D04C29" w:rsidRDefault="00AA59D8" w:rsidP="0000554F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D04C29">
              <w:rPr>
                <w:rFonts w:ascii="Times New Roman" w:hAnsi="Times New Roman"/>
              </w:rPr>
              <w:t xml:space="preserve">Оказание посильной помощи нуждающимся гражданам  </w:t>
            </w:r>
          </w:p>
        </w:tc>
      </w:tr>
      <w:tr w:rsidR="00AA59D8" w:rsidRPr="006E6E33" w:rsidTr="00394B31">
        <w:tc>
          <w:tcPr>
            <w:tcW w:w="846" w:type="dxa"/>
          </w:tcPr>
          <w:p w:rsidR="00AA59D8" w:rsidRPr="006E6E33" w:rsidRDefault="00AA59D8" w:rsidP="00AA59D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AA59D8" w:rsidRDefault="00AA59D8" w:rsidP="00AA59D8">
            <w:pPr>
              <w:pStyle w:val="a6"/>
              <w:ind w:left="0" w:firstLine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Развитие волонтерского движения при общеобразовательных организациях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Управление образования ВГО</w:t>
            </w:r>
          </w:p>
        </w:tc>
        <w:tc>
          <w:tcPr>
            <w:tcW w:w="2347" w:type="dxa"/>
          </w:tcPr>
          <w:p w:rsidR="00AA59D8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AA59D8" w:rsidRPr="00E047DF" w:rsidTr="00394B31">
        <w:tc>
          <w:tcPr>
            <w:tcW w:w="14933" w:type="dxa"/>
            <w:gridSpan w:val="16"/>
          </w:tcPr>
          <w:p w:rsidR="00AA59D8" w:rsidRPr="00E047DF" w:rsidRDefault="00AA59D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E047DF">
              <w:rPr>
                <w:rFonts w:ascii="Times New Roman" w:hAnsi="Times New Roman"/>
                <w:b/>
              </w:rPr>
              <w:t>Формирование позитивного и уважительного отношения к людям старшего поколения</w:t>
            </w:r>
          </w:p>
        </w:tc>
      </w:tr>
      <w:tr w:rsidR="00673548" w:rsidRPr="00673548" w:rsidTr="002B0B6A">
        <w:trPr>
          <w:trHeight w:val="901"/>
        </w:trPr>
        <w:tc>
          <w:tcPr>
            <w:tcW w:w="846" w:type="dxa"/>
          </w:tcPr>
          <w:p w:rsidR="00673548" w:rsidRPr="00673548" w:rsidRDefault="00673548" w:rsidP="00AA59D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73548" w:rsidRPr="00673548" w:rsidRDefault="00673548" w:rsidP="00AA59D8">
            <w:pPr>
              <w:pStyle w:val="paragraph"/>
              <w:spacing w:before="0" w:beforeAutospacing="0" w:after="0" w:afterAutospacing="0"/>
            </w:pPr>
            <w:r w:rsidRPr="00673548">
              <w:t>Вручение памятных подарков долгожителям-юбилярам, достигшим</w:t>
            </w:r>
            <w:r w:rsidR="00AE5B11">
              <w:t xml:space="preserve"> возраста 90, 95, 100 лет</w:t>
            </w:r>
            <w:r w:rsidRPr="00673548">
              <w:t xml:space="preserve"> </w:t>
            </w:r>
          </w:p>
        </w:tc>
        <w:tc>
          <w:tcPr>
            <w:tcW w:w="1005" w:type="dxa"/>
          </w:tcPr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548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4"/>
          </w:tcPr>
          <w:p w:rsidR="00673548" w:rsidRPr="00673548" w:rsidRDefault="00673548" w:rsidP="0067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28,4 – МБ </w:t>
            </w:r>
          </w:p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3"/>
          </w:tcPr>
          <w:p w:rsidR="00673548" w:rsidRPr="00673548" w:rsidRDefault="00673548" w:rsidP="0067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 – МБ</w:t>
            </w:r>
          </w:p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  <w:gridSpan w:val="2"/>
          </w:tcPr>
          <w:p w:rsidR="00673548" w:rsidRPr="00673548" w:rsidRDefault="00673548" w:rsidP="0067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28,4 – МБ </w:t>
            </w:r>
          </w:p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0" w:type="dxa"/>
            <w:gridSpan w:val="2"/>
          </w:tcPr>
          <w:p w:rsidR="00673548" w:rsidRPr="00673548" w:rsidRDefault="00673548" w:rsidP="00673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673548" w:rsidRPr="00673548" w:rsidRDefault="00673548" w:rsidP="00AA5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5" w:type="dxa"/>
          </w:tcPr>
          <w:p w:rsidR="00673548" w:rsidRPr="002B0B6A" w:rsidRDefault="002B0B6A" w:rsidP="002B0B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0B6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73548" w:rsidRPr="00673548" w:rsidRDefault="00673548" w:rsidP="00AA59D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73548" w:rsidRPr="00BB04DF" w:rsidTr="00394B31">
        <w:tc>
          <w:tcPr>
            <w:tcW w:w="846" w:type="dxa"/>
          </w:tcPr>
          <w:p w:rsidR="00673548" w:rsidRPr="00BB04DF" w:rsidRDefault="00673548" w:rsidP="0067354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73548" w:rsidRPr="00BB04DF" w:rsidRDefault="00673548" w:rsidP="00673548">
            <w:pPr>
              <w:pStyle w:val="paragraph"/>
              <w:spacing w:before="0" w:beforeAutospacing="0" w:after="0" w:afterAutospacing="0"/>
            </w:pPr>
            <w:r w:rsidRPr="00BB04DF">
              <w:t>Реализация проекта «Диалог поколений» (взаимодействие серебряных  и юных волонтеров) на базе МУ «Комплексный центр социального обслуживания населения»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673548" w:rsidRPr="00BB04DF" w:rsidRDefault="00673548" w:rsidP="00673548">
            <w:pPr>
              <w:jc w:val="center"/>
            </w:pPr>
            <w:r w:rsidRPr="00BB04D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73548" w:rsidRPr="00BB04DF" w:rsidRDefault="00673548" w:rsidP="00673548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73548" w:rsidRPr="00BB04DF" w:rsidRDefault="00673548" w:rsidP="0067354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Сохранение связей поколений</w:t>
            </w:r>
          </w:p>
        </w:tc>
      </w:tr>
      <w:tr w:rsidR="00673548" w:rsidRPr="00BB04DF" w:rsidTr="00394B31">
        <w:tc>
          <w:tcPr>
            <w:tcW w:w="846" w:type="dxa"/>
          </w:tcPr>
          <w:p w:rsidR="00673548" w:rsidRPr="00BB04DF" w:rsidRDefault="00673548" w:rsidP="00673548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73548" w:rsidRPr="00BB04DF" w:rsidRDefault="00673548" w:rsidP="00673548">
            <w:pPr>
              <w:pStyle w:val="paragraph"/>
              <w:spacing w:before="0" w:beforeAutospacing="0" w:after="0" w:afterAutospacing="0"/>
            </w:pPr>
            <w:r w:rsidRPr="00BB04DF">
              <w:rPr>
                <w:bCs/>
                <w:shd w:val="clear" w:color="auto" w:fill="FFFFFF"/>
              </w:rPr>
              <w:t>Чествование ветеранов педагогического труда (профессиональные праздники, юбилеи)</w:t>
            </w:r>
          </w:p>
        </w:tc>
        <w:tc>
          <w:tcPr>
            <w:tcW w:w="5290" w:type="dxa"/>
            <w:gridSpan w:val="12"/>
          </w:tcPr>
          <w:p w:rsidR="00673548" w:rsidRPr="00BB04DF" w:rsidRDefault="00673548" w:rsidP="00673548">
            <w:pPr>
              <w:jc w:val="center"/>
            </w:pPr>
            <w:r w:rsidRPr="00BB04D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73548" w:rsidRPr="00BB04DF" w:rsidRDefault="00673548" w:rsidP="00673548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образования ВГО</w:t>
            </w:r>
          </w:p>
        </w:tc>
        <w:tc>
          <w:tcPr>
            <w:tcW w:w="2347" w:type="dxa"/>
          </w:tcPr>
          <w:p w:rsidR="00673548" w:rsidRDefault="00673548" w:rsidP="0067354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Ежегодно, </w:t>
            </w:r>
          </w:p>
          <w:p w:rsidR="00673548" w:rsidRPr="00BB04DF" w:rsidRDefault="00673548" w:rsidP="00673548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человек</w:t>
            </w:r>
          </w:p>
        </w:tc>
      </w:tr>
      <w:tr w:rsidR="006C33A9" w:rsidRPr="00BB04DF" w:rsidTr="00394B31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6C33A9" w:rsidRDefault="006C33A9" w:rsidP="00FD34C9">
            <w:pPr>
              <w:pStyle w:val="paragraph"/>
              <w:spacing w:before="0" w:beforeAutospacing="0" w:after="0" w:afterAutospacing="0"/>
              <w:rPr>
                <w:bCs/>
                <w:shd w:val="clear" w:color="auto" w:fill="FFFFFF"/>
              </w:rPr>
            </w:pPr>
            <w:r w:rsidRPr="006C33A9">
              <w:rPr>
                <w:bCs/>
                <w:shd w:val="clear" w:color="auto" w:fill="FFFFFF"/>
              </w:rPr>
              <w:t xml:space="preserve">Реализация проекта «Человек труда» с целью привлечения педагогов-ветеранов в  </w:t>
            </w:r>
            <w:r w:rsidR="00FD34C9" w:rsidRPr="006C33A9">
              <w:rPr>
                <w:bCs/>
                <w:shd w:val="clear" w:color="auto" w:fill="FFFFFF"/>
              </w:rPr>
              <w:t>про</w:t>
            </w:r>
            <w:r w:rsidR="00FD34C9">
              <w:rPr>
                <w:bCs/>
                <w:shd w:val="clear" w:color="auto" w:fill="FFFFFF"/>
              </w:rPr>
              <w:t>ф</w:t>
            </w:r>
            <w:r w:rsidR="00FD34C9" w:rsidRPr="006C33A9">
              <w:rPr>
                <w:bCs/>
                <w:shd w:val="clear" w:color="auto" w:fill="FFFFFF"/>
              </w:rPr>
              <w:t>ориентационную</w:t>
            </w:r>
            <w:r w:rsidRPr="006C33A9">
              <w:rPr>
                <w:bCs/>
                <w:shd w:val="clear" w:color="auto" w:fill="FFFFFF"/>
              </w:rPr>
              <w:t xml:space="preserve"> работу с обучающимися</w:t>
            </w:r>
          </w:p>
        </w:tc>
        <w:tc>
          <w:tcPr>
            <w:tcW w:w="5290" w:type="dxa"/>
            <w:gridSpan w:val="12"/>
          </w:tcPr>
          <w:p w:rsidR="006C33A9" w:rsidRPr="006C33A9" w:rsidRDefault="006C33A9" w:rsidP="006C33A9">
            <w:pPr>
              <w:jc w:val="center"/>
              <w:rPr>
                <w:rFonts w:ascii="Times New Roman" w:hAnsi="Times New Roman"/>
              </w:rPr>
            </w:pPr>
            <w:r w:rsidRPr="006C33A9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6C33A9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6C33A9">
              <w:t>Управление образования ВГО</w:t>
            </w:r>
          </w:p>
        </w:tc>
        <w:tc>
          <w:tcPr>
            <w:tcW w:w="2347" w:type="dxa"/>
          </w:tcPr>
          <w:p w:rsidR="006C33A9" w:rsidRP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C33A9">
              <w:rPr>
                <w:rFonts w:ascii="Times New Roman" w:hAnsi="Times New Roman"/>
              </w:rPr>
              <w:t>Ежегодно,</w:t>
            </w:r>
          </w:p>
          <w:p w:rsidR="006C33A9" w:rsidRP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6C33A9">
              <w:rPr>
                <w:rFonts w:ascii="Times New Roman" w:hAnsi="Times New Roman"/>
              </w:rPr>
              <w:t xml:space="preserve"> 5 человек</w:t>
            </w:r>
          </w:p>
        </w:tc>
      </w:tr>
      <w:tr w:rsidR="006C33A9" w:rsidRPr="00BB04DF" w:rsidTr="00394B31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BB04DF" w:rsidRDefault="006C33A9" w:rsidP="006C33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04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Привлечение ветеранов педагогического труда в качестве </w:t>
            </w:r>
            <w:r w:rsidRPr="00BB04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lastRenderedPageBreak/>
              <w:t>членов жюри в конкурсы профессионального мастерства</w:t>
            </w:r>
          </w:p>
        </w:tc>
        <w:tc>
          <w:tcPr>
            <w:tcW w:w="5290" w:type="dxa"/>
            <w:gridSpan w:val="12"/>
          </w:tcPr>
          <w:p w:rsidR="006C33A9" w:rsidRPr="00BB04DF" w:rsidRDefault="006C33A9" w:rsidP="006C33A9">
            <w:pPr>
              <w:jc w:val="center"/>
            </w:pPr>
            <w:r w:rsidRPr="00BB04DF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38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образования ВГО</w:t>
            </w:r>
          </w:p>
        </w:tc>
        <w:tc>
          <w:tcPr>
            <w:tcW w:w="2347" w:type="dxa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Ежегодно, </w:t>
            </w:r>
          </w:p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человека</w:t>
            </w:r>
          </w:p>
        </w:tc>
      </w:tr>
      <w:tr w:rsidR="006C33A9" w:rsidRPr="00BB04DF" w:rsidTr="00394B31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BB04DF" w:rsidRDefault="006C33A9" w:rsidP="006C33A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BB04DF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Участие ветеранов и педагогов  в классных часах, организованных образовательными организациями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6C33A9" w:rsidRPr="00BB04DF" w:rsidRDefault="006C33A9" w:rsidP="006C33A9">
            <w:pPr>
              <w:jc w:val="center"/>
            </w:pPr>
            <w:r w:rsidRPr="00BB04D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образования ВГО</w:t>
            </w:r>
          </w:p>
        </w:tc>
        <w:tc>
          <w:tcPr>
            <w:tcW w:w="2347" w:type="dxa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Ежегодно, </w:t>
            </w:r>
          </w:p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человек</w:t>
            </w:r>
          </w:p>
        </w:tc>
      </w:tr>
      <w:tr w:rsidR="006C33A9" w:rsidRPr="00BB04DF" w:rsidTr="00394B31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BB04DF">
              <w:t>Оказание помощи волонтерами «Молодежного движения Верхнего Уфалея» людям старшего поколения</w:t>
            </w:r>
          </w:p>
        </w:tc>
        <w:tc>
          <w:tcPr>
            <w:tcW w:w="5290" w:type="dxa"/>
            <w:gridSpan w:val="12"/>
          </w:tcPr>
          <w:p w:rsidR="006C33A9" w:rsidRPr="00BB04DF" w:rsidRDefault="006C33A9" w:rsidP="006C33A9">
            <w:pPr>
              <w:jc w:val="center"/>
            </w:pPr>
            <w:r w:rsidRPr="00BB04D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КДМ,ФК и С Администрации ВГО</w:t>
            </w:r>
          </w:p>
        </w:tc>
        <w:tc>
          <w:tcPr>
            <w:tcW w:w="2347" w:type="dxa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6E6E33" w:rsidTr="00394B31">
        <w:tc>
          <w:tcPr>
            <w:tcW w:w="14933" w:type="dxa"/>
            <w:gridSpan w:val="16"/>
          </w:tcPr>
          <w:p w:rsidR="006C33A9" w:rsidRPr="00393397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Создание для граждан старшего поколения условий для занятий физической культурой и спортом</w:t>
            </w:r>
          </w:p>
        </w:tc>
      </w:tr>
      <w:tr w:rsidR="006C33A9" w:rsidRPr="00BB04DF" w:rsidTr="00394B31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BB04DF">
              <w:t>Развитие на базе отделения дневного пребывания МУ «Комплексный центр социального обслуживания населения» Верхнеуфалейского городского округа любительских видов спорта (скандинавская ходьба</w:t>
            </w:r>
            <w:r>
              <w:t xml:space="preserve"> и другие</w:t>
            </w:r>
            <w:r w:rsidRPr="00BB04DF">
              <w:t>). Вовлечение в занятия  получателей социальных услуг</w:t>
            </w:r>
          </w:p>
        </w:tc>
        <w:tc>
          <w:tcPr>
            <w:tcW w:w="5290" w:type="dxa"/>
            <w:gridSpan w:val="12"/>
          </w:tcPr>
          <w:p w:rsidR="006C33A9" w:rsidRPr="00BB04DF" w:rsidRDefault="006C33A9" w:rsidP="006C33A9">
            <w:pPr>
              <w:jc w:val="center"/>
            </w:pPr>
            <w:r w:rsidRPr="00BB04D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Любительскими видами спорта будет охвачено 50 граждан</w:t>
            </w:r>
          </w:p>
        </w:tc>
      </w:tr>
      <w:tr w:rsidR="006C33A9" w:rsidRPr="00BB04DF" w:rsidTr="00394B31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BB04DF">
              <w:t>Проведение лекций и бесед по здоровьесбережению граждан старшего поколения в отделении дневного пребывания МУ «Комплексный центр социального обслуживания населения»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6C33A9" w:rsidRPr="00BB04DF" w:rsidRDefault="006C33A9" w:rsidP="006C33A9">
            <w:pPr>
              <w:jc w:val="center"/>
            </w:pPr>
            <w:r w:rsidRPr="00BB04D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Лекциями и беседами будет охвачено более 300 граждан </w:t>
            </w:r>
          </w:p>
        </w:tc>
      </w:tr>
      <w:tr w:rsidR="006C33A9" w:rsidRPr="00BB04DF" w:rsidTr="00C3537E">
        <w:tc>
          <w:tcPr>
            <w:tcW w:w="846" w:type="dxa"/>
          </w:tcPr>
          <w:p w:rsidR="006C33A9" w:rsidRPr="00BB04D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BB04DF">
              <w:t xml:space="preserve">Оказание поддержки гражданам старшего поколения для посещения </w:t>
            </w:r>
            <w:r>
              <w:t xml:space="preserve">физкультурно-оздоровительного комплекса </w:t>
            </w:r>
            <w:r w:rsidRPr="00BB04DF">
              <w:t>города</w:t>
            </w:r>
          </w:p>
        </w:tc>
        <w:tc>
          <w:tcPr>
            <w:tcW w:w="1133" w:type="dxa"/>
            <w:gridSpan w:val="3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24,0 – МБ</w:t>
            </w:r>
          </w:p>
        </w:tc>
        <w:tc>
          <w:tcPr>
            <w:tcW w:w="1039" w:type="dxa"/>
            <w:gridSpan w:val="4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 – МБ</w:t>
            </w:r>
          </w:p>
        </w:tc>
        <w:tc>
          <w:tcPr>
            <w:tcW w:w="850" w:type="dxa"/>
            <w:gridSpan w:val="2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 – МБ</w:t>
            </w:r>
          </w:p>
        </w:tc>
        <w:tc>
          <w:tcPr>
            <w:tcW w:w="1134" w:type="dxa"/>
            <w:gridSpan w:val="2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38,4 – МБ</w:t>
            </w:r>
          </w:p>
        </w:tc>
        <w:tc>
          <w:tcPr>
            <w:tcW w:w="1134" w:type="dxa"/>
          </w:tcPr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BB04DF">
              <w:rPr>
                <w:rFonts w:ascii="Times New Roman" w:hAnsi="Times New Roman"/>
              </w:rPr>
              <w:t>0,0</w:t>
            </w:r>
          </w:p>
        </w:tc>
        <w:tc>
          <w:tcPr>
            <w:tcW w:w="2385" w:type="dxa"/>
          </w:tcPr>
          <w:p w:rsidR="006C33A9" w:rsidRPr="00BB04DF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BB04DF"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Привлечение более 150 граждан старшего поколения к посещению городского бассейна</w:t>
            </w:r>
          </w:p>
          <w:p w:rsidR="006C33A9" w:rsidRPr="00BB04D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 xml:space="preserve">Размещение информации о спортивно-оздоровительной работе, о проводимых соревнованиях, акциях </w:t>
            </w:r>
            <w:r w:rsidRPr="0046713A">
              <w:lastRenderedPageBreak/>
              <w:t>и др. полезной информации в группах МБУ «ФОК», МБУ «СОЦ «Никельщик» и КДМ, ФК и С в социальных сетях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center"/>
            </w:pPr>
            <w:r w:rsidRPr="0046713A">
              <w:t>КДМ,ФК и С Администрации ВГО</w:t>
            </w:r>
          </w:p>
        </w:tc>
        <w:tc>
          <w:tcPr>
            <w:tcW w:w="2347" w:type="dxa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Проведение массовых соревнований «Кросс Нации»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КДМ,ФК и С Администрации ВГО</w:t>
            </w:r>
          </w:p>
        </w:tc>
        <w:tc>
          <w:tcPr>
            <w:tcW w:w="2347" w:type="dxa"/>
          </w:tcPr>
          <w:p w:rsidR="006C33A9" w:rsidRPr="00D04C2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D04C29">
              <w:rPr>
                <w:rFonts w:ascii="Times New Roman" w:hAnsi="Times New Roman"/>
              </w:rPr>
              <w:t>Участие не менее 30 граждан старшего поколения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Проведение массовой лыжной гонки «Лыжня России»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КДМ,ФК и С Администрации ВГО</w:t>
            </w:r>
          </w:p>
        </w:tc>
        <w:tc>
          <w:tcPr>
            <w:tcW w:w="2347" w:type="dxa"/>
          </w:tcPr>
          <w:p w:rsidR="006C33A9" w:rsidRPr="00D04C2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D04C29">
              <w:rPr>
                <w:rFonts w:ascii="Times New Roman" w:hAnsi="Times New Roman"/>
              </w:rPr>
              <w:t>Участие не менее 30 граждан старшего поколения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 xml:space="preserve">Спартакиада ГТО среди трудовых коллективов 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КДМ,ФК и С Администрации ВГО</w:t>
            </w:r>
          </w:p>
        </w:tc>
        <w:tc>
          <w:tcPr>
            <w:tcW w:w="2347" w:type="dxa"/>
          </w:tcPr>
          <w:p w:rsidR="006C33A9" w:rsidRPr="0057050D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57050D">
              <w:rPr>
                <w:rFonts w:ascii="Times New Roman" w:hAnsi="Times New Roman"/>
              </w:rPr>
              <w:t xml:space="preserve">Привлечение не менее 40 человек предпенсионного и пенсионного возраста 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Спортивные состязания «Серебряный возраст», посвященные Дню пожилого человека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КДМ,ФК и С Администрации ВГО</w:t>
            </w:r>
          </w:p>
        </w:tc>
        <w:tc>
          <w:tcPr>
            <w:tcW w:w="2347" w:type="dxa"/>
          </w:tcPr>
          <w:p w:rsidR="006C33A9" w:rsidRPr="0057050D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57050D">
              <w:rPr>
                <w:rFonts w:ascii="Times New Roman" w:hAnsi="Times New Roman"/>
              </w:rPr>
              <w:t>Привлечение не менее 30 человек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Соревнования по скандинавской ходьбе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КДМ,ФК и С Администрации ВГО</w:t>
            </w:r>
          </w:p>
        </w:tc>
        <w:tc>
          <w:tcPr>
            <w:tcW w:w="2347" w:type="dxa"/>
          </w:tcPr>
          <w:p w:rsidR="006C33A9" w:rsidRPr="0057050D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57050D">
              <w:rPr>
                <w:rFonts w:ascii="Times New Roman" w:hAnsi="Times New Roman"/>
              </w:rPr>
              <w:t>Привлечение не менее 50 человек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Прием нормативов ВФСК «ГТО»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jc w:val="center"/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КДМ,ФК и С Администрации ВГО</w:t>
            </w:r>
          </w:p>
        </w:tc>
        <w:tc>
          <w:tcPr>
            <w:tcW w:w="2347" w:type="dxa"/>
          </w:tcPr>
          <w:p w:rsidR="006C33A9" w:rsidRPr="0057050D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57050D">
              <w:rPr>
                <w:rFonts w:ascii="Times New Roman" w:hAnsi="Times New Roman"/>
              </w:rPr>
              <w:t>Привлечение к выполнению нормативов не менее 20 человек</w:t>
            </w:r>
          </w:p>
        </w:tc>
      </w:tr>
      <w:tr w:rsidR="006C33A9" w:rsidRPr="0046713A" w:rsidTr="00394B31">
        <w:tc>
          <w:tcPr>
            <w:tcW w:w="14933" w:type="dxa"/>
            <w:gridSpan w:val="16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46713A">
              <w:rPr>
                <w:rFonts w:ascii="Times New Roman" w:hAnsi="Times New Roman"/>
                <w:b/>
              </w:rPr>
              <w:t>Оказание гражданам старшего поколения своевременной медицинской помощи для поддержания психического и физического здоровья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rPr>
                <w:bCs/>
              </w:rPr>
              <w:t xml:space="preserve">Выявление заболеваний и патологического состояния граждан старшего поколения, </w:t>
            </w:r>
            <w:r w:rsidRPr="0046713A">
              <w:t>находящихся под диспансерным наблюдением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76445A" w:rsidTr="00394B31">
        <w:tc>
          <w:tcPr>
            <w:tcW w:w="846" w:type="dxa"/>
            <w:shd w:val="clear" w:color="auto" w:fill="auto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  <w:shd w:val="clear" w:color="auto" w:fill="auto"/>
          </w:tcPr>
          <w:p w:rsidR="006C33A9" w:rsidRPr="0076445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76445A">
              <w:t xml:space="preserve">Проведение мероприятий по улучшению качества жизни  и увеличения продолжительности жизни участников и инвалидов Великой Отечественной войны </w:t>
            </w:r>
            <w:r w:rsidRPr="0076445A">
              <w:lastRenderedPageBreak/>
              <w:t>обеспечить в 100% случаев ежегодное проведение диспансеризации  и профилактических  медицинских осмотров, в том числе, мобильными м</w:t>
            </w:r>
            <w:r>
              <w:t>едицинскими бригадами на дому</w:t>
            </w:r>
          </w:p>
        </w:tc>
        <w:tc>
          <w:tcPr>
            <w:tcW w:w="5290" w:type="dxa"/>
            <w:gridSpan w:val="12"/>
            <w:shd w:val="clear" w:color="auto" w:fill="auto"/>
          </w:tcPr>
          <w:p w:rsidR="006C33A9" w:rsidRPr="0076445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385" w:type="dxa"/>
            <w:shd w:val="clear" w:color="auto" w:fill="auto"/>
          </w:tcPr>
          <w:p w:rsidR="006C33A9" w:rsidRPr="0076445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  <w:shd w:val="clear" w:color="auto" w:fill="auto"/>
          </w:tcPr>
          <w:p w:rsidR="006C33A9" w:rsidRPr="0076445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  <w:color w:val="FFFFFF" w:themeColor="background1"/>
              </w:rPr>
            </w:pPr>
            <w:r w:rsidRPr="0076445A">
              <w:rPr>
                <w:rFonts w:ascii="Times New Roman" w:hAnsi="Times New Roman"/>
              </w:rPr>
              <w:t>100%</w:t>
            </w:r>
          </w:p>
        </w:tc>
      </w:tr>
      <w:tr w:rsidR="006C33A9" w:rsidRPr="0076445A" w:rsidTr="00394B31">
        <w:tc>
          <w:tcPr>
            <w:tcW w:w="846" w:type="dxa"/>
            <w:shd w:val="clear" w:color="auto" w:fill="auto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  <w:shd w:val="clear" w:color="auto" w:fill="auto"/>
          </w:tcPr>
          <w:p w:rsidR="006C33A9" w:rsidRPr="0076445A" w:rsidRDefault="006C33A9" w:rsidP="006C33A9">
            <w:pPr>
              <w:pStyle w:val="ConsPlusTitle"/>
              <w:rPr>
                <w:sz w:val="24"/>
                <w:szCs w:val="24"/>
              </w:rPr>
            </w:pPr>
            <w:r w:rsidRPr="0076445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Обеспечение  своевременного  проведения закупа лекарственных препаратов, осуществление  контроля поставок лекарственных препаратов в рамках заключенных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государственных контрактов </w:t>
            </w:r>
          </w:p>
        </w:tc>
        <w:tc>
          <w:tcPr>
            <w:tcW w:w="5290" w:type="dxa"/>
            <w:gridSpan w:val="12"/>
            <w:shd w:val="clear" w:color="auto" w:fill="auto"/>
          </w:tcPr>
          <w:p w:rsidR="006C33A9" w:rsidRPr="0076445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  <w:shd w:val="clear" w:color="auto" w:fill="auto"/>
          </w:tcPr>
          <w:p w:rsidR="006C33A9" w:rsidRPr="0076445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  <w:shd w:val="clear" w:color="auto" w:fill="auto"/>
          </w:tcPr>
          <w:p w:rsidR="006C33A9" w:rsidRPr="0076445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Позволит своевременно предоставлять медицинскую помощь гражданам старшего поколения</w:t>
            </w:r>
          </w:p>
        </w:tc>
      </w:tr>
      <w:tr w:rsidR="006C33A9" w:rsidRPr="0046713A" w:rsidTr="00394B31">
        <w:tc>
          <w:tcPr>
            <w:tcW w:w="14933" w:type="dxa"/>
            <w:gridSpan w:val="16"/>
          </w:tcPr>
          <w:p w:rsidR="006C33A9" w:rsidRPr="0076445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76445A">
              <w:rPr>
                <w:rFonts w:ascii="Times New Roman" w:hAnsi="Times New Roman"/>
                <w:b/>
              </w:rPr>
              <w:t>Привлечение граждан старшего поколения к ведению здорового образа жизни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76445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76445A">
              <w:t>Реализации технологии «Социальный туризм» на базе МУ «Комплексный центр социального обслуживания населения» Верхнеуфалейского городского округа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Услугой по социальному туризму будет охвачено 360 граждан</w:t>
            </w:r>
          </w:p>
        </w:tc>
      </w:tr>
      <w:tr w:rsidR="006C33A9" w:rsidRPr="0046713A" w:rsidTr="00394B31">
        <w:tc>
          <w:tcPr>
            <w:tcW w:w="846" w:type="dxa"/>
            <w:shd w:val="clear" w:color="auto" w:fill="auto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  <w:shd w:val="clear" w:color="auto" w:fill="auto"/>
          </w:tcPr>
          <w:p w:rsidR="006C33A9" w:rsidRPr="0076445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76445A">
              <w:t xml:space="preserve">Проведение мероприятий по улучшению качества жизни  и увеличения продолжительности жизни </w:t>
            </w:r>
            <w:r>
              <w:t>через</w:t>
            </w:r>
            <w:r w:rsidRPr="0076445A">
              <w:t xml:space="preserve"> ежегодное проведение диспансеризации  и профилактических  медицинских осмотров, в том числе, мобильными медицинскими бригадами</w:t>
            </w:r>
            <w:r>
              <w:t xml:space="preserve"> по поселкам</w:t>
            </w:r>
            <w:r w:rsidRPr="0076445A">
              <w:t xml:space="preserve">  </w:t>
            </w:r>
          </w:p>
        </w:tc>
        <w:tc>
          <w:tcPr>
            <w:tcW w:w="5290" w:type="dxa"/>
            <w:gridSpan w:val="12"/>
            <w:shd w:val="clear" w:color="auto" w:fill="auto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  <w:shd w:val="clear" w:color="auto" w:fill="auto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  <w:shd w:val="clear" w:color="auto" w:fill="auto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46713A" w:rsidTr="00394B31">
        <w:tc>
          <w:tcPr>
            <w:tcW w:w="846" w:type="dxa"/>
            <w:shd w:val="clear" w:color="auto" w:fill="auto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  <w:shd w:val="clear" w:color="auto" w:fill="auto"/>
          </w:tcPr>
          <w:p w:rsidR="006C33A9" w:rsidRPr="0076445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>
              <w:t>Посещение информационных встреч нацеленных на разъяснение первичных признаков заболеваемости , включения в профилактические мероприятия</w:t>
            </w:r>
          </w:p>
        </w:tc>
        <w:tc>
          <w:tcPr>
            <w:tcW w:w="5290" w:type="dxa"/>
            <w:gridSpan w:val="12"/>
            <w:shd w:val="clear" w:color="auto" w:fill="auto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  <w:shd w:val="clear" w:color="auto" w:fill="auto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445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  <w:shd w:val="clear" w:color="auto" w:fill="auto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46713A" w:rsidTr="00394B31">
        <w:tc>
          <w:tcPr>
            <w:tcW w:w="14933" w:type="dxa"/>
            <w:gridSpan w:val="16"/>
          </w:tcPr>
          <w:p w:rsidR="006C33A9" w:rsidRPr="0076445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 w:rsidRPr="0076445A">
              <w:rPr>
                <w:rFonts w:ascii="Times New Roman" w:hAnsi="Times New Roman"/>
                <w:b/>
              </w:rPr>
              <w:t>Профилактика причин нарушения здоровья, инвалидизации, зависимости сторонней помощи и одиночества граждан старшего поколения</w:t>
            </w: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Проведение дополнительных скринингов лиц старше 65 лет, проживающих в сельской местности, на выявление отдельных социально-значимых неинфекционных заболеваний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>Обеспечение граждан старше трудоспособного возраста профилактическими осмотрами, включая диспансеризацию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46713A" w:rsidTr="00394B31">
        <w:tc>
          <w:tcPr>
            <w:tcW w:w="846" w:type="dxa"/>
          </w:tcPr>
          <w:p w:rsidR="006C33A9" w:rsidRPr="0046713A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46713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46713A">
              <w:t xml:space="preserve">Обеспечение МУ «Комплексный центр социального обслуживания населения» Верхнеуфалейского городского округа доставки граждан старше 65 лет, проживающих в отдаленных от города населенных пунктов до медицинских организаций с целью прохождения профилактического осмотра и диспансеризации, предоставления медицинских услуг </w:t>
            </w:r>
          </w:p>
        </w:tc>
        <w:tc>
          <w:tcPr>
            <w:tcW w:w="5290" w:type="dxa"/>
            <w:gridSpan w:val="12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46713A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Pr="0046713A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713A"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ВГО</w:t>
            </w:r>
          </w:p>
        </w:tc>
        <w:tc>
          <w:tcPr>
            <w:tcW w:w="2347" w:type="dxa"/>
          </w:tcPr>
          <w:p w:rsidR="006C33A9" w:rsidRPr="0046713A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Услуги по доставке будут предоставлены не менее 250 граждан </w:t>
            </w:r>
          </w:p>
        </w:tc>
      </w:tr>
      <w:tr w:rsidR="006C33A9" w:rsidRPr="00BC6DBF" w:rsidTr="00394B31">
        <w:tc>
          <w:tcPr>
            <w:tcW w:w="846" w:type="dxa"/>
            <w:shd w:val="clear" w:color="auto" w:fill="auto"/>
          </w:tcPr>
          <w:p w:rsidR="006C33A9" w:rsidRPr="00953E04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  <w:shd w:val="clear" w:color="auto" w:fill="auto"/>
          </w:tcPr>
          <w:p w:rsidR="006C33A9" w:rsidRPr="00BC6DBF" w:rsidRDefault="006C33A9" w:rsidP="006C33A9">
            <w:pPr>
              <w:pStyle w:val="paragraph"/>
              <w:spacing w:before="0" w:beforeAutospacing="0" w:after="0" w:afterAutospacing="0"/>
              <w:jc w:val="both"/>
              <w:rPr>
                <w:color w:val="FF0000"/>
              </w:rPr>
            </w:pPr>
            <w:r w:rsidRPr="00BC6DBF">
              <w:rPr>
                <w:color w:val="333333"/>
                <w:shd w:val="clear" w:color="auto" w:fill="FFFFFF"/>
              </w:rPr>
              <w:t>Работа кабинета доврачебного предварительного осмотра, флюорографии, гигиенического воспитания, физической подготовки, направленной на общее укрепление </w:t>
            </w:r>
            <w:r w:rsidRPr="00BC6DBF">
              <w:rPr>
                <w:bCs/>
                <w:color w:val="333333"/>
                <w:shd w:val="clear" w:color="auto" w:fill="FFFFFF"/>
              </w:rPr>
              <w:t>здоровья</w:t>
            </w:r>
            <w:r w:rsidRPr="00BC6DBF">
              <w:rPr>
                <w:color w:val="333333"/>
                <w:shd w:val="clear" w:color="auto" w:fill="FFFFFF"/>
              </w:rPr>
              <w:t> </w:t>
            </w:r>
          </w:p>
        </w:tc>
        <w:tc>
          <w:tcPr>
            <w:tcW w:w="5290" w:type="dxa"/>
            <w:gridSpan w:val="12"/>
            <w:shd w:val="clear" w:color="auto" w:fill="auto"/>
          </w:tcPr>
          <w:p w:rsidR="006C33A9" w:rsidRPr="00BC6DB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BC6DB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  <w:shd w:val="clear" w:color="auto" w:fill="auto"/>
          </w:tcPr>
          <w:p w:rsidR="006C33A9" w:rsidRPr="00BC6DBF" w:rsidRDefault="006C33A9" w:rsidP="006C3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DBF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  <w:shd w:val="clear" w:color="auto" w:fill="auto"/>
          </w:tcPr>
          <w:p w:rsidR="006C33A9" w:rsidRPr="00BC6DB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6E6E33" w:rsidTr="00394B31">
        <w:tc>
          <w:tcPr>
            <w:tcW w:w="846" w:type="dxa"/>
            <w:shd w:val="clear" w:color="auto" w:fill="auto"/>
          </w:tcPr>
          <w:p w:rsidR="006C33A9" w:rsidRPr="00BC6DBF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  <w:shd w:val="clear" w:color="auto" w:fill="auto"/>
          </w:tcPr>
          <w:p w:rsidR="006C33A9" w:rsidRPr="00BC6DBF" w:rsidRDefault="006C33A9" w:rsidP="006C33A9">
            <w:pPr>
              <w:pStyle w:val="paragraph"/>
              <w:spacing w:before="0" w:beforeAutospacing="0" w:after="0" w:afterAutospacing="0"/>
              <w:jc w:val="both"/>
              <w:rPr>
                <w:color w:val="FF0000"/>
              </w:rPr>
            </w:pPr>
            <w:r w:rsidRPr="00BC6DBF">
              <w:rPr>
                <w:color w:val="333333"/>
                <w:shd w:val="clear" w:color="auto" w:fill="FFFFFF"/>
              </w:rPr>
              <w:t>Планирование системы превентивных мер в индивидуальном порядке</w:t>
            </w:r>
          </w:p>
        </w:tc>
        <w:tc>
          <w:tcPr>
            <w:tcW w:w="5290" w:type="dxa"/>
            <w:gridSpan w:val="12"/>
            <w:shd w:val="clear" w:color="auto" w:fill="auto"/>
          </w:tcPr>
          <w:p w:rsidR="006C33A9" w:rsidRPr="00BC6DBF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 w:rsidRPr="00BC6DBF"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  <w:shd w:val="clear" w:color="auto" w:fill="auto"/>
          </w:tcPr>
          <w:p w:rsidR="006C33A9" w:rsidRPr="00574DA1" w:rsidRDefault="006C33A9" w:rsidP="006C3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C6DBF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</w:tc>
        <w:tc>
          <w:tcPr>
            <w:tcW w:w="2347" w:type="dxa"/>
            <w:shd w:val="clear" w:color="auto" w:fill="auto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6E6E33" w:rsidTr="00394B31">
        <w:tc>
          <w:tcPr>
            <w:tcW w:w="14933" w:type="dxa"/>
            <w:gridSpan w:val="16"/>
          </w:tcPr>
          <w:p w:rsidR="006C33A9" w:rsidRPr="008F10CC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Проведение информационно коммуникационных кампаний популяризующих мероприятия, направленные на увеличение активного долголетия, ведения здорового образа жизни граждан старшего поколения</w:t>
            </w:r>
          </w:p>
        </w:tc>
      </w:tr>
      <w:tr w:rsidR="006C33A9" w:rsidRPr="006E6E33" w:rsidTr="00394B31">
        <w:tc>
          <w:tcPr>
            <w:tcW w:w="846" w:type="dxa"/>
          </w:tcPr>
          <w:p w:rsidR="006C33A9" w:rsidRPr="006E6E33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DD44AA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DD44AA">
              <w:t xml:space="preserve">Освещение </w:t>
            </w:r>
            <w:r>
              <w:t xml:space="preserve">проводимых </w:t>
            </w:r>
            <w:r w:rsidRPr="00DD44AA">
              <w:t xml:space="preserve">мероприятий, </w:t>
            </w:r>
            <w:r w:rsidRPr="00DD44AA">
              <w:rPr>
                <w:b/>
              </w:rPr>
              <w:t>направленны</w:t>
            </w:r>
            <w:r>
              <w:rPr>
                <w:b/>
              </w:rPr>
              <w:t>х</w:t>
            </w:r>
            <w:r w:rsidRPr="00DD44AA">
              <w:rPr>
                <w:b/>
              </w:rPr>
              <w:t xml:space="preserve"> на увеличение активного долголетия, </w:t>
            </w:r>
            <w:r w:rsidRPr="00DD44AA">
              <w:rPr>
                <w:b/>
              </w:rPr>
              <w:lastRenderedPageBreak/>
              <w:t xml:space="preserve">ведения здорового образа жизни граждан старшего поколения </w:t>
            </w:r>
          </w:p>
        </w:tc>
        <w:tc>
          <w:tcPr>
            <w:tcW w:w="5290" w:type="dxa"/>
            <w:gridSpan w:val="12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Без финансирования</w:t>
            </w:r>
          </w:p>
        </w:tc>
        <w:tc>
          <w:tcPr>
            <w:tcW w:w="2385" w:type="dxa"/>
          </w:tcPr>
          <w:p w:rsidR="006C33A9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sz w:val="24"/>
                <w:szCs w:val="24"/>
              </w:rPr>
              <w:t xml:space="preserve">Отдел информационного  и программного обеспечения </w:t>
            </w:r>
            <w:r w:rsidRPr="00FD3D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ВГО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33A9" w:rsidRPr="00FD3D46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 городского округа</w:t>
            </w:r>
          </w:p>
        </w:tc>
        <w:tc>
          <w:tcPr>
            <w:tcW w:w="2347" w:type="dxa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  <w:tr w:rsidR="006C33A9" w:rsidRPr="006E6E33" w:rsidTr="00394B31">
        <w:tc>
          <w:tcPr>
            <w:tcW w:w="846" w:type="dxa"/>
          </w:tcPr>
          <w:p w:rsidR="006C33A9" w:rsidRPr="006E6E33" w:rsidRDefault="006C33A9" w:rsidP="006C33A9">
            <w:pPr>
              <w:pStyle w:val="a6"/>
              <w:numPr>
                <w:ilvl w:val="0"/>
                <w:numId w:val="28"/>
              </w:numPr>
              <w:jc w:val="center"/>
              <w:rPr>
                <w:rFonts w:ascii="Times New Roman" w:hAnsi="Times New Roman"/>
              </w:rPr>
            </w:pPr>
          </w:p>
        </w:tc>
        <w:tc>
          <w:tcPr>
            <w:tcW w:w="4065" w:type="dxa"/>
          </w:tcPr>
          <w:p w:rsidR="006C33A9" w:rsidRPr="00FD3D46" w:rsidRDefault="006C33A9" w:rsidP="006C33A9">
            <w:pPr>
              <w:pStyle w:val="paragraph"/>
              <w:spacing w:before="0" w:beforeAutospacing="0" w:after="0" w:afterAutospacing="0"/>
              <w:jc w:val="both"/>
            </w:pPr>
            <w:r w:rsidRPr="00FD3D46">
              <w:t>Проведение информационно</w:t>
            </w:r>
            <w:r>
              <w:t>-разъяснительной деятельности с</w:t>
            </w:r>
            <w:r w:rsidRPr="00FD3D46">
              <w:t xml:space="preserve">реди граждан старшего поколения </w:t>
            </w:r>
          </w:p>
        </w:tc>
        <w:tc>
          <w:tcPr>
            <w:tcW w:w="5290" w:type="dxa"/>
            <w:gridSpan w:val="12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 финансирования</w:t>
            </w:r>
          </w:p>
        </w:tc>
        <w:tc>
          <w:tcPr>
            <w:tcW w:w="2385" w:type="dxa"/>
          </w:tcPr>
          <w:p w:rsidR="006C33A9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ВГО</w:t>
            </w:r>
          </w:p>
          <w:p w:rsidR="006C33A9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социальной защиты населения ВГО</w:t>
            </w:r>
          </w:p>
          <w:p w:rsidR="006C33A9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 ВГО</w:t>
            </w:r>
          </w:p>
          <w:p w:rsidR="006C33A9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ОКУ «Центр занятости населения города Верхний Уфалей»</w:t>
            </w:r>
          </w:p>
          <w:p w:rsidR="006C33A9" w:rsidRDefault="006C33A9" w:rsidP="006C33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3D46">
              <w:rPr>
                <w:rFonts w:ascii="Times New Roman" w:hAnsi="Times New Roman" w:cs="Times New Roman"/>
                <w:sz w:val="24"/>
                <w:szCs w:val="24"/>
              </w:rPr>
              <w:t>ГБУЗ «Городская больница г. Верхний Уфалей»</w:t>
            </w:r>
          </w:p>
          <w:p w:rsidR="006C33A9" w:rsidRPr="00574DA1" w:rsidRDefault="006C33A9" w:rsidP="006C33A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КДМ, ФК и С Администрации ВГО</w:t>
            </w:r>
          </w:p>
        </w:tc>
        <w:tc>
          <w:tcPr>
            <w:tcW w:w="2347" w:type="dxa"/>
          </w:tcPr>
          <w:p w:rsidR="006C33A9" w:rsidRDefault="006C33A9" w:rsidP="006C33A9">
            <w:pPr>
              <w:pStyle w:val="a6"/>
              <w:ind w:left="0"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6E6E33" w:rsidRDefault="006E6E33" w:rsidP="001C3A20">
      <w:pPr>
        <w:pStyle w:val="a6"/>
        <w:ind w:left="0" w:firstLine="0"/>
        <w:rPr>
          <w:rFonts w:ascii="Times New Roman" w:hAnsi="Times New Roman"/>
          <w:sz w:val="28"/>
          <w:szCs w:val="28"/>
        </w:rPr>
      </w:pPr>
    </w:p>
    <w:p w:rsidR="006E6E33" w:rsidRDefault="006E6E33" w:rsidP="001C3A20">
      <w:pPr>
        <w:pStyle w:val="a6"/>
        <w:ind w:left="0" w:firstLine="0"/>
        <w:jc w:val="center"/>
        <w:rPr>
          <w:rFonts w:ascii="Times New Roman" w:hAnsi="Times New Roman"/>
          <w:sz w:val="28"/>
          <w:szCs w:val="28"/>
        </w:rPr>
      </w:pPr>
    </w:p>
    <w:p w:rsidR="006E6E33" w:rsidRPr="00F65CA4" w:rsidRDefault="006E6E33" w:rsidP="001C3A20">
      <w:pPr>
        <w:pStyle w:val="a6"/>
        <w:ind w:left="0" w:firstLine="0"/>
        <w:rPr>
          <w:b/>
          <w:sz w:val="28"/>
          <w:szCs w:val="28"/>
        </w:rPr>
      </w:pPr>
    </w:p>
    <w:sectPr w:rsidR="006E6E33" w:rsidRPr="00F65CA4" w:rsidSect="00686EA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E7C" w:rsidRDefault="006B7E7C" w:rsidP="00A01443">
      <w:pPr>
        <w:spacing w:after="0" w:line="240" w:lineRule="auto"/>
      </w:pPr>
      <w:r>
        <w:separator/>
      </w:r>
    </w:p>
  </w:endnote>
  <w:endnote w:type="continuationSeparator" w:id="0">
    <w:p w:rsidR="006B7E7C" w:rsidRDefault="006B7E7C" w:rsidP="00A0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E7C" w:rsidRDefault="006B7E7C" w:rsidP="00A01443">
      <w:pPr>
        <w:spacing w:after="0" w:line="240" w:lineRule="auto"/>
      </w:pPr>
      <w:r>
        <w:separator/>
      </w:r>
    </w:p>
  </w:footnote>
  <w:footnote w:type="continuationSeparator" w:id="0">
    <w:p w:rsidR="006B7E7C" w:rsidRDefault="006B7E7C" w:rsidP="00A014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352EC"/>
    <w:multiLevelType w:val="hybridMultilevel"/>
    <w:tmpl w:val="E2D46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E2080"/>
    <w:multiLevelType w:val="hybridMultilevel"/>
    <w:tmpl w:val="B0B0C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86B17"/>
    <w:multiLevelType w:val="hybridMultilevel"/>
    <w:tmpl w:val="9CA849E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25B2E"/>
    <w:multiLevelType w:val="hybridMultilevel"/>
    <w:tmpl w:val="00DAFF4E"/>
    <w:lvl w:ilvl="0" w:tplc="D4F084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82A450D"/>
    <w:multiLevelType w:val="hybridMultilevel"/>
    <w:tmpl w:val="5090329C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1A2A76BD"/>
    <w:multiLevelType w:val="hybridMultilevel"/>
    <w:tmpl w:val="1ACA0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435CA"/>
    <w:multiLevelType w:val="hybridMultilevel"/>
    <w:tmpl w:val="E3524AD8"/>
    <w:lvl w:ilvl="0" w:tplc="96FCE42A">
      <w:start w:val="1"/>
      <w:numFmt w:val="decimal"/>
      <w:lvlText w:val="%1)"/>
      <w:lvlJc w:val="left"/>
      <w:pPr>
        <w:ind w:left="9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7" w:hanging="360"/>
      </w:pPr>
    </w:lvl>
    <w:lvl w:ilvl="2" w:tplc="0419001B" w:tentative="1">
      <w:start w:val="1"/>
      <w:numFmt w:val="lowerRoman"/>
      <w:lvlText w:val="%3."/>
      <w:lvlJc w:val="right"/>
      <w:pPr>
        <w:ind w:left="2437" w:hanging="180"/>
      </w:pPr>
    </w:lvl>
    <w:lvl w:ilvl="3" w:tplc="0419000F" w:tentative="1">
      <w:start w:val="1"/>
      <w:numFmt w:val="decimal"/>
      <w:lvlText w:val="%4."/>
      <w:lvlJc w:val="left"/>
      <w:pPr>
        <w:ind w:left="3157" w:hanging="360"/>
      </w:pPr>
    </w:lvl>
    <w:lvl w:ilvl="4" w:tplc="04190019" w:tentative="1">
      <w:start w:val="1"/>
      <w:numFmt w:val="lowerLetter"/>
      <w:lvlText w:val="%5."/>
      <w:lvlJc w:val="left"/>
      <w:pPr>
        <w:ind w:left="3877" w:hanging="360"/>
      </w:pPr>
    </w:lvl>
    <w:lvl w:ilvl="5" w:tplc="0419001B" w:tentative="1">
      <w:start w:val="1"/>
      <w:numFmt w:val="lowerRoman"/>
      <w:lvlText w:val="%6."/>
      <w:lvlJc w:val="right"/>
      <w:pPr>
        <w:ind w:left="4597" w:hanging="180"/>
      </w:pPr>
    </w:lvl>
    <w:lvl w:ilvl="6" w:tplc="0419000F" w:tentative="1">
      <w:start w:val="1"/>
      <w:numFmt w:val="decimal"/>
      <w:lvlText w:val="%7."/>
      <w:lvlJc w:val="left"/>
      <w:pPr>
        <w:ind w:left="5317" w:hanging="360"/>
      </w:pPr>
    </w:lvl>
    <w:lvl w:ilvl="7" w:tplc="04190019" w:tentative="1">
      <w:start w:val="1"/>
      <w:numFmt w:val="lowerLetter"/>
      <w:lvlText w:val="%8."/>
      <w:lvlJc w:val="left"/>
      <w:pPr>
        <w:ind w:left="6037" w:hanging="360"/>
      </w:pPr>
    </w:lvl>
    <w:lvl w:ilvl="8" w:tplc="0419001B" w:tentative="1">
      <w:start w:val="1"/>
      <w:numFmt w:val="lowerRoman"/>
      <w:lvlText w:val="%9."/>
      <w:lvlJc w:val="right"/>
      <w:pPr>
        <w:ind w:left="6757" w:hanging="180"/>
      </w:pPr>
    </w:lvl>
  </w:abstractNum>
  <w:abstractNum w:abstractNumId="7" w15:restartNumberingAfterBreak="0">
    <w:nsid w:val="1E282AE7"/>
    <w:multiLevelType w:val="hybridMultilevel"/>
    <w:tmpl w:val="C70A72C0"/>
    <w:lvl w:ilvl="0" w:tplc="72EC4168">
      <w:start w:val="1"/>
      <w:numFmt w:val="decimal"/>
      <w:lvlText w:val="%1)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65C48DA"/>
    <w:multiLevelType w:val="hybridMultilevel"/>
    <w:tmpl w:val="9730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1010AC"/>
    <w:multiLevelType w:val="hybridMultilevel"/>
    <w:tmpl w:val="6414F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424F23"/>
    <w:multiLevelType w:val="hybridMultilevel"/>
    <w:tmpl w:val="5090329C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7503610"/>
    <w:multiLevelType w:val="hybridMultilevel"/>
    <w:tmpl w:val="51324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AD2B4C"/>
    <w:multiLevelType w:val="hybridMultilevel"/>
    <w:tmpl w:val="F006B658"/>
    <w:lvl w:ilvl="0" w:tplc="F28EE9F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3" w15:restartNumberingAfterBreak="0">
    <w:nsid w:val="48E6539C"/>
    <w:multiLevelType w:val="hybridMultilevel"/>
    <w:tmpl w:val="B4FC9D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042768"/>
    <w:multiLevelType w:val="hybridMultilevel"/>
    <w:tmpl w:val="0EA41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FC43DF"/>
    <w:multiLevelType w:val="hybridMultilevel"/>
    <w:tmpl w:val="1968F622"/>
    <w:lvl w:ilvl="0" w:tplc="EFCCF51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57E11"/>
    <w:multiLevelType w:val="hybridMultilevel"/>
    <w:tmpl w:val="4DD2EC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D7270"/>
    <w:multiLevelType w:val="hybridMultilevel"/>
    <w:tmpl w:val="1E74AA0A"/>
    <w:lvl w:ilvl="0" w:tplc="43940466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8" w15:restartNumberingAfterBreak="0">
    <w:nsid w:val="58FF0315"/>
    <w:multiLevelType w:val="hybridMultilevel"/>
    <w:tmpl w:val="EF482A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54E7C"/>
    <w:multiLevelType w:val="hybridMultilevel"/>
    <w:tmpl w:val="DE52A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725B1C"/>
    <w:multiLevelType w:val="multilevel"/>
    <w:tmpl w:val="4E22E38C"/>
    <w:lvl w:ilvl="0">
      <w:start w:val="1"/>
      <w:numFmt w:val="decimal"/>
      <w:lvlText w:val="%1."/>
      <w:lvlJc w:val="left"/>
      <w:pPr>
        <w:ind w:left="465" w:hanging="465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)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)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)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)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)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)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)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21" w15:restartNumberingAfterBreak="0">
    <w:nsid w:val="60EB7065"/>
    <w:multiLevelType w:val="hybridMultilevel"/>
    <w:tmpl w:val="E6A04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E7653"/>
    <w:multiLevelType w:val="hybridMultilevel"/>
    <w:tmpl w:val="1A28D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718C9"/>
    <w:multiLevelType w:val="hybridMultilevel"/>
    <w:tmpl w:val="6AE0A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5123B2"/>
    <w:multiLevelType w:val="hybridMultilevel"/>
    <w:tmpl w:val="8D3C9E8E"/>
    <w:lvl w:ilvl="0" w:tplc="EEDC2018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5" w15:restartNumberingAfterBreak="0">
    <w:nsid w:val="6E04525F"/>
    <w:multiLevelType w:val="hybridMultilevel"/>
    <w:tmpl w:val="A25C2DB8"/>
    <w:lvl w:ilvl="0" w:tplc="4C5CF924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A0A1DFF"/>
    <w:multiLevelType w:val="hybridMultilevel"/>
    <w:tmpl w:val="279AABEC"/>
    <w:lvl w:ilvl="0" w:tplc="ED8CAB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89300C"/>
    <w:multiLevelType w:val="hybridMultilevel"/>
    <w:tmpl w:val="4B1CE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"/>
  </w:num>
  <w:num w:numId="3">
    <w:abstractNumId w:val="7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4"/>
  </w:num>
  <w:num w:numId="8">
    <w:abstractNumId w:val="15"/>
  </w:num>
  <w:num w:numId="9">
    <w:abstractNumId w:val="24"/>
  </w:num>
  <w:num w:numId="10">
    <w:abstractNumId w:val="25"/>
  </w:num>
  <w:num w:numId="11">
    <w:abstractNumId w:val="14"/>
  </w:num>
  <w:num w:numId="12">
    <w:abstractNumId w:val="16"/>
  </w:num>
  <w:num w:numId="13">
    <w:abstractNumId w:val="5"/>
  </w:num>
  <w:num w:numId="14">
    <w:abstractNumId w:val="21"/>
  </w:num>
  <w:num w:numId="15">
    <w:abstractNumId w:val="11"/>
  </w:num>
  <w:num w:numId="16">
    <w:abstractNumId w:val="27"/>
  </w:num>
  <w:num w:numId="17">
    <w:abstractNumId w:val="9"/>
  </w:num>
  <w:num w:numId="18">
    <w:abstractNumId w:val="23"/>
  </w:num>
  <w:num w:numId="19">
    <w:abstractNumId w:val="8"/>
  </w:num>
  <w:num w:numId="20">
    <w:abstractNumId w:val="22"/>
  </w:num>
  <w:num w:numId="21">
    <w:abstractNumId w:val="2"/>
  </w:num>
  <w:num w:numId="22">
    <w:abstractNumId w:val="13"/>
  </w:num>
  <w:num w:numId="23">
    <w:abstractNumId w:val="19"/>
  </w:num>
  <w:num w:numId="24">
    <w:abstractNumId w:val="6"/>
  </w:num>
  <w:num w:numId="25">
    <w:abstractNumId w:val="18"/>
  </w:num>
  <w:num w:numId="26">
    <w:abstractNumId w:val="17"/>
  </w:num>
  <w:num w:numId="27">
    <w:abstractNumId w:val="1"/>
  </w:num>
  <w:num w:numId="28">
    <w:abstractNumId w:val="0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FAB"/>
    <w:rsid w:val="00003E66"/>
    <w:rsid w:val="0000554F"/>
    <w:rsid w:val="0001071D"/>
    <w:rsid w:val="00015107"/>
    <w:rsid w:val="000156E3"/>
    <w:rsid w:val="00016FF7"/>
    <w:rsid w:val="0001742F"/>
    <w:rsid w:val="00024692"/>
    <w:rsid w:val="00030852"/>
    <w:rsid w:val="00034517"/>
    <w:rsid w:val="00035695"/>
    <w:rsid w:val="00036E56"/>
    <w:rsid w:val="0004199C"/>
    <w:rsid w:val="000426C9"/>
    <w:rsid w:val="00042C3B"/>
    <w:rsid w:val="00045D03"/>
    <w:rsid w:val="00050DB6"/>
    <w:rsid w:val="00053285"/>
    <w:rsid w:val="00054E52"/>
    <w:rsid w:val="00054FB3"/>
    <w:rsid w:val="00062C97"/>
    <w:rsid w:val="000632F8"/>
    <w:rsid w:val="000663F0"/>
    <w:rsid w:val="00066750"/>
    <w:rsid w:val="000709B3"/>
    <w:rsid w:val="00073C30"/>
    <w:rsid w:val="00073EAA"/>
    <w:rsid w:val="00082086"/>
    <w:rsid w:val="0008387A"/>
    <w:rsid w:val="00085B7E"/>
    <w:rsid w:val="00091414"/>
    <w:rsid w:val="00094E1A"/>
    <w:rsid w:val="00096D15"/>
    <w:rsid w:val="000A0395"/>
    <w:rsid w:val="000A27B9"/>
    <w:rsid w:val="000A46E3"/>
    <w:rsid w:val="000A6577"/>
    <w:rsid w:val="000B0FB5"/>
    <w:rsid w:val="000B4216"/>
    <w:rsid w:val="000C00E6"/>
    <w:rsid w:val="000C06F9"/>
    <w:rsid w:val="000C190C"/>
    <w:rsid w:val="000D029B"/>
    <w:rsid w:val="000D1EBE"/>
    <w:rsid w:val="000D2787"/>
    <w:rsid w:val="000D2EB9"/>
    <w:rsid w:val="000D5705"/>
    <w:rsid w:val="000D646B"/>
    <w:rsid w:val="000E071A"/>
    <w:rsid w:val="000E64C6"/>
    <w:rsid w:val="000F0254"/>
    <w:rsid w:val="000F145B"/>
    <w:rsid w:val="000F27D5"/>
    <w:rsid w:val="000F599F"/>
    <w:rsid w:val="000F76BE"/>
    <w:rsid w:val="00101F24"/>
    <w:rsid w:val="00104BEA"/>
    <w:rsid w:val="00105181"/>
    <w:rsid w:val="00106783"/>
    <w:rsid w:val="00106C07"/>
    <w:rsid w:val="00111ED2"/>
    <w:rsid w:val="00116D42"/>
    <w:rsid w:val="00116E01"/>
    <w:rsid w:val="00120322"/>
    <w:rsid w:val="001204E9"/>
    <w:rsid w:val="00122D76"/>
    <w:rsid w:val="00124826"/>
    <w:rsid w:val="00127E5D"/>
    <w:rsid w:val="00130EA3"/>
    <w:rsid w:val="001349F7"/>
    <w:rsid w:val="00134C82"/>
    <w:rsid w:val="00136904"/>
    <w:rsid w:val="00136D15"/>
    <w:rsid w:val="00137E53"/>
    <w:rsid w:val="00140326"/>
    <w:rsid w:val="00141A7B"/>
    <w:rsid w:val="00142C33"/>
    <w:rsid w:val="0014449B"/>
    <w:rsid w:val="00146E2F"/>
    <w:rsid w:val="00151456"/>
    <w:rsid w:val="0015241E"/>
    <w:rsid w:val="00155AE8"/>
    <w:rsid w:val="0015618B"/>
    <w:rsid w:val="001578A3"/>
    <w:rsid w:val="001619C2"/>
    <w:rsid w:val="0016214C"/>
    <w:rsid w:val="00162A1C"/>
    <w:rsid w:val="0017473F"/>
    <w:rsid w:val="0017777E"/>
    <w:rsid w:val="00181102"/>
    <w:rsid w:val="00183C04"/>
    <w:rsid w:val="0018563D"/>
    <w:rsid w:val="0019009F"/>
    <w:rsid w:val="001929C8"/>
    <w:rsid w:val="00196B77"/>
    <w:rsid w:val="0019793C"/>
    <w:rsid w:val="001A01BC"/>
    <w:rsid w:val="001A02F5"/>
    <w:rsid w:val="001A0B6B"/>
    <w:rsid w:val="001A3A61"/>
    <w:rsid w:val="001A430A"/>
    <w:rsid w:val="001B3777"/>
    <w:rsid w:val="001B38A1"/>
    <w:rsid w:val="001B4785"/>
    <w:rsid w:val="001B72D8"/>
    <w:rsid w:val="001B759B"/>
    <w:rsid w:val="001B7B8C"/>
    <w:rsid w:val="001C246D"/>
    <w:rsid w:val="001C3A20"/>
    <w:rsid w:val="001C3B07"/>
    <w:rsid w:val="001C4BFD"/>
    <w:rsid w:val="001C6FF0"/>
    <w:rsid w:val="001C72D5"/>
    <w:rsid w:val="001D1430"/>
    <w:rsid w:val="001D354D"/>
    <w:rsid w:val="001D3A3F"/>
    <w:rsid w:val="001D47C1"/>
    <w:rsid w:val="001D5273"/>
    <w:rsid w:val="001D6533"/>
    <w:rsid w:val="001E04DD"/>
    <w:rsid w:val="001E3178"/>
    <w:rsid w:val="001E3AB7"/>
    <w:rsid w:val="001E4E44"/>
    <w:rsid w:val="001F4931"/>
    <w:rsid w:val="001F584B"/>
    <w:rsid w:val="001F70A1"/>
    <w:rsid w:val="002029D9"/>
    <w:rsid w:val="0021376F"/>
    <w:rsid w:val="00213A3D"/>
    <w:rsid w:val="002140A6"/>
    <w:rsid w:val="00217BE2"/>
    <w:rsid w:val="002247FE"/>
    <w:rsid w:val="00231A69"/>
    <w:rsid w:val="00235AAB"/>
    <w:rsid w:val="00235BAF"/>
    <w:rsid w:val="002376DE"/>
    <w:rsid w:val="00240DC9"/>
    <w:rsid w:val="002427B7"/>
    <w:rsid w:val="002435BD"/>
    <w:rsid w:val="0024630F"/>
    <w:rsid w:val="00250E67"/>
    <w:rsid w:val="00250E86"/>
    <w:rsid w:val="002559DD"/>
    <w:rsid w:val="002624C9"/>
    <w:rsid w:val="0026257A"/>
    <w:rsid w:val="00266BD0"/>
    <w:rsid w:val="0026769D"/>
    <w:rsid w:val="00270DAC"/>
    <w:rsid w:val="00270DC2"/>
    <w:rsid w:val="0027164E"/>
    <w:rsid w:val="00285B24"/>
    <w:rsid w:val="00286355"/>
    <w:rsid w:val="00286E58"/>
    <w:rsid w:val="00287EFF"/>
    <w:rsid w:val="00290DC7"/>
    <w:rsid w:val="00293861"/>
    <w:rsid w:val="00294A91"/>
    <w:rsid w:val="002972A1"/>
    <w:rsid w:val="002A123D"/>
    <w:rsid w:val="002A4AA1"/>
    <w:rsid w:val="002A4D3F"/>
    <w:rsid w:val="002A5D47"/>
    <w:rsid w:val="002A5EED"/>
    <w:rsid w:val="002B0B6A"/>
    <w:rsid w:val="002B170B"/>
    <w:rsid w:val="002B659C"/>
    <w:rsid w:val="002B6B31"/>
    <w:rsid w:val="002B6D06"/>
    <w:rsid w:val="002C277D"/>
    <w:rsid w:val="002C31C2"/>
    <w:rsid w:val="002C35FB"/>
    <w:rsid w:val="002D2308"/>
    <w:rsid w:val="002D39BB"/>
    <w:rsid w:val="002D3EB6"/>
    <w:rsid w:val="002D69CF"/>
    <w:rsid w:val="002D7896"/>
    <w:rsid w:val="002E06EF"/>
    <w:rsid w:val="002E1688"/>
    <w:rsid w:val="002E5321"/>
    <w:rsid w:val="002E7AFD"/>
    <w:rsid w:val="002F15B4"/>
    <w:rsid w:val="002F1C01"/>
    <w:rsid w:val="002F364C"/>
    <w:rsid w:val="002F3837"/>
    <w:rsid w:val="002F45BE"/>
    <w:rsid w:val="002F5FAB"/>
    <w:rsid w:val="00300FB4"/>
    <w:rsid w:val="003012A8"/>
    <w:rsid w:val="003046AE"/>
    <w:rsid w:val="003159E5"/>
    <w:rsid w:val="003169D9"/>
    <w:rsid w:val="00321EC5"/>
    <w:rsid w:val="00322F40"/>
    <w:rsid w:val="00326548"/>
    <w:rsid w:val="00326B88"/>
    <w:rsid w:val="00327CF3"/>
    <w:rsid w:val="003306FB"/>
    <w:rsid w:val="00335601"/>
    <w:rsid w:val="0034480E"/>
    <w:rsid w:val="00344881"/>
    <w:rsid w:val="00344885"/>
    <w:rsid w:val="00344D22"/>
    <w:rsid w:val="00347CE9"/>
    <w:rsid w:val="003538A5"/>
    <w:rsid w:val="00355A23"/>
    <w:rsid w:val="003604B6"/>
    <w:rsid w:val="00361FB9"/>
    <w:rsid w:val="00364F18"/>
    <w:rsid w:val="003656C5"/>
    <w:rsid w:val="00365866"/>
    <w:rsid w:val="00372111"/>
    <w:rsid w:val="00372D1B"/>
    <w:rsid w:val="0037427E"/>
    <w:rsid w:val="003834F7"/>
    <w:rsid w:val="00386350"/>
    <w:rsid w:val="00390023"/>
    <w:rsid w:val="00391935"/>
    <w:rsid w:val="00391B27"/>
    <w:rsid w:val="00393397"/>
    <w:rsid w:val="0039343B"/>
    <w:rsid w:val="0039355D"/>
    <w:rsid w:val="00393B11"/>
    <w:rsid w:val="0039489C"/>
    <w:rsid w:val="00394B31"/>
    <w:rsid w:val="00396F93"/>
    <w:rsid w:val="00397979"/>
    <w:rsid w:val="00397A16"/>
    <w:rsid w:val="003A15E5"/>
    <w:rsid w:val="003A1CF1"/>
    <w:rsid w:val="003A5D9B"/>
    <w:rsid w:val="003B3972"/>
    <w:rsid w:val="003B557B"/>
    <w:rsid w:val="003B6B0E"/>
    <w:rsid w:val="003C30BB"/>
    <w:rsid w:val="003C442D"/>
    <w:rsid w:val="003D0DAB"/>
    <w:rsid w:val="003D14C9"/>
    <w:rsid w:val="003D2200"/>
    <w:rsid w:val="003D4DBF"/>
    <w:rsid w:val="003D56B0"/>
    <w:rsid w:val="003D61AF"/>
    <w:rsid w:val="003E037A"/>
    <w:rsid w:val="003E10AF"/>
    <w:rsid w:val="003E3FC8"/>
    <w:rsid w:val="003E6379"/>
    <w:rsid w:val="003F0C48"/>
    <w:rsid w:val="003F2D08"/>
    <w:rsid w:val="003F4E7E"/>
    <w:rsid w:val="00403CEE"/>
    <w:rsid w:val="004065BA"/>
    <w:rsid w:val="00411354"/>
    <w:rsid w:val="00413EBE"/>
    <w:rsid w:val="004164F7"/>
    <w:rsid w:val="0042075F"/>
    <w:rsid w:val="00420A5F"/>
    <w:rsid w:val="00425710"/>
    <w:rsid w:val="00427296"/>
    <w:rsid w:val="00430CE3"/>
    <w:rsid w:val="004311E9"/>
    <w:rsid w:val="00436389"/>
    <w:rsid w:val="00437231"/>
    <w:rsid w:val="00442804"/>
    <w:rsid w:val="00442F6E"/>
    <w:rsid w:val="00444237"/>
    <w:rsid w:val="004452A8"/>
    <w:rsid w:val="004505F0"/>
    <w:rsid w:val="00451865"/>
    <w:rsid w:val="00453F4A"/>
    <w:rsid w:val="00454118"/>
    <w:rsid w:val="004547AD"/>
    <w:rsid w:val="00454F62"/>
    <w:rsid w:val="004554B7"/>
    <w:rsid w:val="00464A21"/>
    <w:rsid w:val="0046713A"/>
    <w:rsid w:val="00467A8E"/>
    <w:rsid w:val="00472D7F"/>
    <w:rsid w:val="00474DA0"/>
    <w:rsid w:val="004751B3"/>
    <w:rsid w:val="0047630F"/>
    <w:rsid w:val="0048125B"/>
    <w:rsid w:val="0048417D"/>
    <w:rsid w:val="00485947"/>
    <w:rsid w:val="00485F4F"/>
    <w:rsid w:val="0049142D"/>
    <w:rsid w:val="00493DC7"/>
    <w:rsid w:val="004A29BB"/>
    <w:rsid w:val="004B0A9B"/>
    <w:rsid w:val="004B2A02"/>
    <w:rsid w:val="004B2DA7"/>
    <w:rsid w:val="004B5F05"/>
    <w:rsid w:val="004B6053"/>
    <w:rsid w:val="004B768F"/>
    <w:rsid w:val="004B7C1C"/>
    <w:rsid w:val="004C4679"/>
    <w:rsid w:val="004C4D8E"/>
    <w:rsid w:val="004D282F"/>
    <w:rsid w:val="004D310F"/>
    <w:rsid w:val="004D4017"/>
    <w:rsid w:val="004D63BD"/>
    <w:rsid w:val="004D747C"/>
    <w:rsid w:val="004E1993"/>
    <w:rsid w:val="004E4287"/>
    <w:rsid w:val="004E49BB"/>
    <w:rsid w:val="004E53A4"/>
    <w:rsid w:val="004E5D41"/>
    <w:rsid w:val="004E622C"/>
    <w:rsid w:val="004E6867"/>
    <w:rsid w:val="004F3591"/>
    <w:rsid w:val="004F591B"/>
    <w:rsid w:val="004F6A38"/>
    <w:rsid w:val="005031B8"/>
    <w:rsid w:val="005041C3"/>
    <w:rsid w:val="00505449"/>
    <w:rsid w:val="00506A2D"/>
    <w:rsid w:val="00506B84"/>
    <w:rsid w:val="005139CD"/>
    <w:rsid w:val="005208D1"/>
    <w:rsid w:val="00521938"/>
    <w:rsid w:val="005227FA"/>
    <w:rsid w:val="00523D89"/>
    <w:rsid w:val="005247C1"/>
    <w:rsid w:val="0052767F"/>
    <w:rsid w:val="00530F16"/>
    <w:rsid w:val="0053233B"/>
    <w:rsid w:val="005339D6"/>
    <w:rsid w:val="00535C0D"/>
    <w:rsid w:val="00546FA8"/>
    <w:rsid w:val="005534F3"/>
    <w:rsid w:val="005540E8"/>
    <w:rsid w:val="00555F6A"/>
    <w:rsid w:val="00555FD2"/>
    <w:rsid w:val="00556D33"/>
    <w:rsid w:val="005609B2"/>
    <w:rsid w:val="00560FAD"/>
    <w:rsid w:val="0057050D"/>
    <w:rsid w:val="00571762"/>
    <w:rsid w:val="00574DA1"/>
    <w:rsid w:val="005776D5"/>
    <w:rsid w:val="00580F5F"/>
    <w:rsid w:val="005854FB"/>
    <w:rsid w:val="00585E21"/>
    <w:rsid w:val="00586583"/>
    <w:rsid w:val="00586A32"/>
    <w:rsid w:val="00590152"/>
    <w:rsid w:val="005904AA"/>
    <w:rsid w:val="00596B66"/>
    <w:rsid w:val="005A028A"/>
    <w:rsid w:val="005A3B10"/>
    <w:rsid w:val="005A546D"/>
    <w:rsid w:val="005B06A1"/>
    <w:rsid w:val="005B1145"/>
    <w:rsid w:val="005B3972"/>
    <w:rsid w:val="005B4D1A"/>
    <w:rsid w:val="005B56DE"/>
    <w:rsid w:val="005B597A"/>
    <w:rsid w:val="005B663C"/>
    <w:rsid w:val="005C36FF"/>
    <w:rsid w:val="005C4561"/>
    <w:rsid w:val="005C54E1"/>
    <w:rsid w:val="005C5F8A"/>
    <w:rsid w:val="005C6BD3"/>
    <w:rsid w:val="005D1291"/>
    <w:rsid w:val="005D13D9"/>
    <w:rsid w:val="005D4C45"/>
    <w:rsid w:val="005D57BF"/>
    <w:rsid w:val="005D5A34"/>
    <w:rsid w:val="005D740E"/>
    <w:rsid w:val="005E02C3"/>
    <w:rsid w:val="005E1E5C"/>
    <w:rsid w:val="005E2823"/>
    <w:rsid w:val="005E7C5F"/>
    <w:rsid w:val="005F029F"/>
    <w:rsid w:val="005F2C3F"/>
    <w:rsid w:val="005F3595"/>
    <w:rsid w:val="005F6C95"/>
    <w:rsid w:val="005F7DAB"/>
    <w:rsid w:val="00606749"/>
    <w:rsid w:val="00610ED2"/>
    <w:rsid w:val="00613133"/>
    <w:rsid w:val="00621AEE"/>
    <w:rsid w:val="0062343F"/>
    <w:rsid w:val="006327DD"/>
    <w:rsid w:val="00637DE1"/>
    <w:rsid w:val="006412D3"/>
    <w:rsid w:val="006470D0"/>
    <w:rsid w:val="00650019"/>
    <w:rsid w:val="006520C3"/>
    <w:rsid w:val="00653EC3"/>
    <w:rsid w:val="00654CA3"/>
    <w:rsid w:val="00664484"/>
    <w:rsid w:val="006728D5"/>
    <w:rsid w:val="00673548"/>
    <w:rsid w:val="00674A5F"/>
    <w:rsid w:val="00674EBD"/>
    <w:rsid w:val="00675F10"/>
    <w:rsid w:val="00682074"/>
    <w:rsid w:val="00686567"/>
    <w:rsid w:val="00686A59"/>
    <w:rsid w:val="00686EAD"/>
    <w:rsid w:val="0069024C"/>
    <w:rsid w:val="00690932"/>
    <w:rsid w:val="00695C2F"/>
    <w:rsid w:val="006972B7"/>
    <w:rsid w:val="006A2379"/>
    <w:rsid w:val="006A44A8"/>
    <w:rsid w:val="006B06AB"/>
    <w:rsid w:val="006B546F"/>
    <w:rsid w:val="006B7E7C"/>
    <w:rsid w:val="006C33A9"/>
    <w:rsid w:val="006C48DD"/>
    <w:rsid w:val="006C6CC0"/>
    <w:rsid w:val="006C753D"/>
    <w:rsid w:val="006D501F"/>
    <w:rsid w:val="006D72C3"/>
    <w:rsid w:val="006E0C34"/>
    <w:rsid w:val="006E1707"/>
    <w:rsid w:val="006E2313"/>
    <w:rsid w:val="006E280F"/>
    <w:rsid w:val="006E427B"/>
    <w:rsid w:val="006E6E33"/>
    <w:rsid w:val="006F00F9"/>
    <w:rsid w:val="006F0D02"/>
    <w:rsid w:val="006F5F92"/>
    <w:rsid w:val="00700360"/>
    <w:rsid w:val="00702B3C"/>
    <w:rsid w:val="007077F4"/>
    <w:rsid w:val="00717AD7"/>
    <w:rsid w:val="00724647"/>
    <w:rsid w:val="00726880"/>
    <w:rsid w:val="00730E9D"/>
    <w:rsid w:val="00730F18"/>
    <w:rsid w:val="007367A5"/>
    <w:rsid w:val="00741B37"/>
    <w:rsid w:val="007478A2"/>
    <w:rsid w:val="007531EF"/>
    <w:rsid w:val="00753506"/>
    <w:rsid w:val="007542D7"/>
    <w:rsid w:val="00757C20"/>
    <w:rsid w:val="00762E9F"/>
    <w:rsid w:val="0076445A"/>
    <w:rsid w:val="00772251"/>
    <w:rsid w:val="00773381"/>
    <w:rsid w:val="00774DAB"/>
    <w:rsid w:val="0077596B"/>
    <w:rsid w:val="0078065E"/>
    <w:rsid w:val="007815F0"/>
    <w:rsid w:val="00781634"/>
    <w:rsid w:val="007820C4"/>
    <w:rsid w:val="007844AA"/>
    <w:rsid w:val="00784ECB"/>
    <w:rsid w:val="00790CF3"/>
    <w:rsid w:val="00790DD0"/>
    <w:rsid w:val="0079273F"/>
    <w:rsid w:val="007938CE"/>
    <w:rsid w:val="00794A1E"/>
    <w:rsid w:val="007A1AD8"/>
    <w:rsid w:val="007A5056"/>
    <w:rsid w:val="007B3B8B"/>
    <w:rsid w:val="007B55F9"/>
    <w:rsid w:val="007C3078"/>
    <w:rsid w:val="007C3222"/>
    <w:rsid w:val="007C3FBC"/>
    <w:rsid w:val="007C5F5C"/>
    <w:rsid w:val="007E1E25"/>
    <w:rsid w:val="007E63F9"/>
    <w:rsid w:val="007E6CB5"/>
    <w:rsid w:val="007E71A4"/>
    <w:rsid w:val="007E7D86"/>
    <w:rsid w:val="007F59D6"/>
    <w:rsid w:val="007F6CF5"/>
    <w:rsid w:val="008002A8"/>
    <w:rsid w:val="0080419B"/>
    <w:rsid w:val="0081029D"/>
    <w:rsid w:val="00812DA6"/>
    <w:rsid w:val="00815F25"/>
    <w:rsid w:val="0082519C"/>
    <w:rsid w:val="00825F6F"/>
    <w:rsid w:val="00826FF2"/>
    <w:rsid w:val="008307E4"/>
    <w:rsid w:val="0083750B"/>
    <w:rsid w:val="00840B35"/>
    <w:rsid w:val="00844BD6"/>
    <w:rsid w:val="008465C8"/>
    <w:rsid w:val="00847D03"/>
    <w:rsid w:val="008514D8"/>
    <w:rsid w:val="00862813"/>
    <w:rsid w:val="00863DC7"/>
    <w:rsid w:val="00863F63"/>
    <w:rsid w:val="008665EA"/>
    <w:rsid w:val="00873295"/>
    <w:rsid w:val="008747AC"/>
    <w:rsid w:val="00876B14"/>
    <w:rsid w:val="00876F11"/>
    <w:rsid w:val="008815A2"/>
    <w:rsid w:val="00882D17"/>
    <w:rsid w:val="0088412D"/>
    <w:rsid w:val="008851BA"/>
    <w:rsid w:val="008866CB"/>
    <w:rsid w:val="008910EA"/>
    <w:rsid w:val="00891CED"/>
    <w:rsid w:val="00893027"/>
    <w:rsid w:val="008A23A5"/>
    <w:rsid w:val="008A78BC"/>
    <w:rsid w:val="008B1FCF"/>
    <w:rsid w:val="008B3411"/>
    <w:rsid w:val="008B62E9"/>
    <w:rsid w:val="008B66BD"/>
    <w:rsid w:val="008B7EBE"/>
    <w:rsid w:val="008C4486"/>
    <w:rsid w:val="008D2741"/>
    <w:rsid w:val="008D2ADC"/>
    <w:rsid w:val="008D455D"/>
    <w:rsid w:val="008E033E"/>
    <w:rsid w:val="008E1184"/>
    <w:rsid w:val="008E1877"/>
    <w:rsid w:val="008E37C6"/>
    <w:rsid w:val="008E4F32"/>
    <w:rsid w:val="008F0C6D"/>
    <w:rsid w:val="008F10CC"/>
    <w:rsid w:val="008F15DA"/>
    <w:rsid w:val="008F52A1"/>
    <w:rsid w:val="00900669"/>
    <w:rsid w:val="00903834"/>
    <w:rsid w:val="009041E5"/>
    <w:rsid w:val="00906932"/>
    <w:rsid w:val="00910824"/>
    <w:rsid w:val="00910ED2"/>
    <w:rsid w:val="00914499"/>
    <w:rsid w:val="009164C2"/>
    <w:rsid w:val="009227D7"/>
    <w:rsid w:val="00923DB8"/>
    <w:rsid w:val="00924ED7"/>
    <w:rsid w:val="00926DA5"/>
    <w:rsid w:val="00935E3F"/>
    <w:rsid w:val="00937325"/>
    <w:rsid w:val="00941B15"/>
    <w:rsid w:val="009425C9"/>
    <w:rsid w:val="00947171"/>
    <w:rsid w:val="00950C8D"/>
    <w:rsid w:val="009527BE"/>
    <w:rsid w:val="00952BAD"/>
    <w:rsid w:val="00953AE4"/>
    <w:rsid w:val="00953E04"/>
    <w:rsid w:val="009571DD"/>
    <w:rsid w:val="009578C1"/>
    <w:rsid w:val="0096045C"/>
    <w:rsid w:val="009606A1"/>
    <w:rsid w:val="00964EF2"/>
    <w:rsid w:val="00965605"/>
    <w:rsid w:val="00972520"/>
    <w:rsid w:val="009750DF"/>
    <w:rsid w:val="00975842"/>
    <w:rsid w:val="009821CB"/>
    <w:rsid w:val="00982781"/>
    <w:rsid w:val="009865EC"/>
    <w:rsid w:val="0098712A"/>
    <w:rsid w:val="00991D17"/>
    <w:rsid w:val="00991FD0"/>
    <w:rsid w:val="00992FAD"/>
    <w:rsid w:val="00995C0E"/>
    <w:rsid w:val="00996AD1"/>
    <w:rsid w:val="009A0C45"/>
    <w:rsid w:val="009A75D8"/>
    <w:rsid w:val="009B27AF"/>
    <w:rsid w:val="009B4661"/>
    <w:rsid w:val="009B520E"/>
    <w:rsid w:val="009C34C2"/>
    <w:rsid w:val="009C7485"/>
    <w:rsid w:val="009D47D1"/>
    <w:rsid w:val="009D4B3A"/>
    <w:rsid w:val="009D59DE"/>
    <w:rsid w:val="009D7931"/>
    <w:rsid w:val="009E00CA"/>
    <w:rsid w:val="009E2C3A"/>
    <w:rsid w:val="009E6C7A"/>
    <w:rsid w:val="009F0822"/>
    <w:rsid w:val="009F083A"/>
    <w:rsid w:val="009F0A96"/>
    <w:rsid w:val="009F23E0"/>
    <w:rsid w:val="009F272B"/>
    <w:rsid w:val="009F69B4"/>
    <w:rsid w:val="009F6DC2"/>
    <w:rsid w:val="009F702B"/>
    <w:rsid w:val="00A007CA"/>
    <w:rsid w:val="00A00F4C"/>
    <w:rsid w:val="00A01443"/>
    <w:rsid w:val="00A107AA"/>
    <w:rsid w:val="00A10AE5"/>
    <w:rsid w:val="00A11C41"/>
    <w:rsid w:val="00A11C76"/>
    <w:rsid w:val="00A141C5"/>
    <w:rsid w:val="00A20237"/>
    <w:rsid w:val="00A30BEF"/>
    <w:rsid w:val="00A340A4"/>
    <w:rsid w:val="00A3510C"/>
    <w:rsid w:val="00A36206"/>
    <w:rsid w:val="00A372B8"/>
    <w:rsid w:val="00A3741E"/>
    <w:rsid w:val="00A40E9F"/>
    <w:rsid w:val="00A417A7"/>
    <w:rsid w:val="00A52A5C"/>
    <w:rsid w:val="00A5597F"/>
    <w:rsid w:val="00A57E39"/>
    <w:rsid w:val="00A6012A"/>
    <w:rsid w:val="00A618C1"/>
    <w:rsid w:val="00A61DAE"/>
    <w:rsid w:val="00A61FD9"/>
    <w:rsid w:val="00A6217D"/>
    <w:rsid w:val="00A63F9E"/>
    <w:rsid w:val="00A63FB2"/>
    <w:rsid w:val="00A6578E"/>
    <w:rsid w:val="00A70549"/>
    <w:rsid w:val="00A72DF3"/>
    <w:rsid w:val="00A74BF8"/>
    <w:rsid w:val="00A750CD"/>
    <w:rsid w:val="00A75274"/>
    <w:rsid w:val="00A754A5"/>
    <w:rsid w:val="00A779AA"/>
    <w:rsid w:val="00A8152B"/>
    <w:rsid w:val="00A825B2"/>
    <w:rsid w:val="00A87578"/>
    <w:rsid w:val="00A92BF2"/>
    <w:rsid w:val="00A9365C"/>
    <w:rsid w:val="00A974D8"/>
    <w:rsid w:val="00AA1276"/>
    <w:rsid w:val="00AA4663"/>
    <w:rsid w:val="00AA4E7B"/>
    <w:rsid w:val="00AA59D8"/>
    <w:rsid w:val="00AA61A5"/>
    <w:rsid w:val="00AB0E8C"/>
    <w:rsid w:val="00AB1BBA"/>
    <w:rsid w:val="00AB3FF2"/>
    <w:rsid w:val="00AB7B0A"/>
    <w:rsid w:val="00AC09F5"/>
    <w:rsid w:val="00AC0B10"/>
    <w:rsid w:val="00AC1237"/>
    <w:rsid w:val="00AC3E11"/>
    <w:rsid w:val="00AC515E"/>
    <w:rsid w:val="00AC5FCA"/>
    <w:rsid w:val="00AC7ADF"/>
    <w:rsid w:val="00AD0DE0"/>
    <w:rsid w:val="00AD3426"/>
    <w:rsid w:val="00AD7A5D"/>
    <w:rsid w:val="00AE233F"/>
    <w:rsid w:val="00AE416C"/>
    <w:rsid w:val="00AE43CE"/>
    <w:rsid w:val="00AE5B11"/>
    <w:rsid w:val="00AF34CC"/>
    <w:rsid w:val="00B00951"/>
    <w:rsid w:val="00B11B77"/>
    <w:rsid w:val="00B12058"/>
    <w:rsid w:val="00B151E1"/>
    <w:rsid w:val="00B16529"/>
    <w:rsid w:val="00B16B88"/>
    <w:rsid w:val="00B24601"/>
    <w:rsid w:val="00B25BBF"/>
    <w:rsid w:val="00B26119"/>
    <w:rsid w:val="00B31CE6"/>
    <w:rsid w:val="00B367F9"/>
    <w:rsid w:val="00B37ABD"/>
    <w:rsid w:val="00B4120D"/>
    <w:rsid w:val="00B4184D"/>
    <w:rsid w:val="00B44298"/>
    <w:rsid w:val="00B578EB"/>
    <w:rsid w:val="00B617C2"/>
    <w:rsid w:val="00B62682"/>
    <w:rsid w:val="00B63D8C"/>
    <w:rsid w:val="00B672D8"/>
    <w:rsid w:val="00B67D5B"/>
    <w:rsid w:val="00B706D4"/>
    <w:rsid w:val="00B76DD0"/>
    <w:rsid w:val="00B81167"/>
    <w:rsid w:val="00B81677"/>
    <w:rsid w:val="00B848F9"/>
    <w:rsid w:val="00B90915"/>
    <w:rsid w:val="00B92A58"/>
    <w:rsid w:val="00BA64A8"/>
    <w:rsid w:val="00BA6A35"/>
    <w:rsid w:val="00BA715F"/>
    <w:rsid w:val="00BB04DF"/>
    <w:rsid w:val="00BB1511"/>
    <w:rsid w:val="00BB436C"/>
    <w:rsid w:val="00BB4CDC"/>
    <w:rsid w:val="00BB631C"/>
    <w:rsid w:val="00BC18EB"/>
    <w:rsid w:val="00BC33CB"/>
    <w:rsid w:val="00BC4ADF"/>
    <w:rsid w:val="00BC6C89"/>
    <w:rsid w:val="00BC6DBF"/>
    <w:rsid w:val="00BC750A"/>
    <w:rsid w:val="00BC75CD"/>
    <w:rsid w:val="00BD01EF"/>
    <w:rsid w:val="00BD086D"/>
    <w:rsid w:val="00BD2249"/>
    <w:rsid w:val="00BD41A6"/>
    <w:rsid w:val="00BD47A5"/>
    <w:rsid w:val="00BE0776"/>
    <w:rsid w:val="00BE3EFC"/>
    <w:rsid w:val="00BE4AE5"/>
    <w:rsid w:val="00C047E6"/>
    <w:rsid w:val="00C05422"/>
    <w:rsid w:val="00C1018F"/>
    <w:rsid w:val="00C10590"/>
    <w:rsid w:val="00C11755"/>
    <w:rsid w:val="00C1543C"/>
    <w:rsid w:val="00C17E9C"/>
    <w:rsid w:val="00C20C59"/>
    <w:rsid w:val="00C225AD"/>
    <w:rsid w:val="00C22833"/>
    <w:rsid w:val="00C2342C"/>
    <w:rsid w:val="00C255EC"/>
    <w:rsid w:val="00C27993"/>
    <w:rsid w:val="00C27CBE"/>
    <w:rsid w:val="00C31C84"/>
    <w:rsid w:val="00C3537E"/>
    <w:rsid w:val="00C35523"/>
    <w:rsid w:val="00C36D5C"/>
    <w:rsid w:val="00C42163"/>
    <w:rsid w:val="00C4472D"/>
    <w:rsid w:val="00C448F8"/>
    <w:rsid w:val="00C5348A"/>
    <w:rsid w:val="00C618DD"/>
    <w:rsid w:val="00C654BF"/>
    <w:rsid w:val="00C67A01"/>
    <w:rsid w:val="00C754BA"/>
    <w:rsid w:val="00C754CE"/>
    <w:rsid w:val="00C80497"/>
    <w:rsid w:val="00C83DC6"/>
    <w:rsid w:val="00C873D0"/>
    <w:rsid w:val="00C907E1"/>
    <w:rsid w:val="00C9319B"/>
    <w:rsid w:val="00CA080A"/>
    <w:rsid w:val="00CA1BB0"/>
    <w:rsid w:val="00CA384E"/>
    <w:rsid w:val="00CA4C4D"/>
    <w:rsid w:val="00CA552C"/>
    <w:rsid w:val="00CA6AD4"/>
    <w:rsid w:val="00CB1679"/>
    <w:rsid w:val="00CB5665"/>
    <w:rsid w:val="00CB78AD"/>
    <w:rsid w:val="00CC309E"/>
    <w:rsid w:val="00CC79F2"/>
    <w:rsid w:val="00CD5730"/>
    <w:rsid w:val="00CD5AC2"/>
    <w:rsid w:val="00CD5D9D"/>
    <w:rsid w:val="00CE1FE4"/>
    <w:rsid w:val="00D00994"/>
    <w:rsid w:val="00D0179A"/>
    <w:rsid w:val="00D01D74"/>
    <w:rsid w:val="00D0255A"/>
    <w:rsid w:val="00D030F0"/>
    <w:rsid w:val="00D032BC"/>
    <w:rsid w:val="00D03BD3"/>
    <w:rsid w:val="00D04257"/>
    <w:rsid w:val="00D04C29"/>
    <w:rsid w:val="00D1029E"/>
    <w:rsid w:val="00D13CB1"/>
    <w:rsid w:val="00D14E32"/>
    <w:rsid w:val="00D15CEB"/>
    <w:rsid w:val="00D16473"/>
    <w:rsid w:val="00D2044E"/>
    <w:rsid w:val="00D20FF9"/>
    <w:rsid w:val="00D25B64"/>
    <w:rsid w:val="00D268E2"/>
    <w:rsid w:val="00D31827"/>
    <w:rsid w:val="00D31EA8"/>
    <w:rsid w:val="00D3360E"/>
    <w:rsid w:val="00D33AA7"/>
    <w:rsid w:val="00D34072"/>
    <w:rsid w:val="00D34689"/>
    <w:rsid w:val="00D36023"/>
    <w:rsid w:val="00D42D71"/>
    <w:rsid w:val="00D47CE6"/>
    <w:rsid w:val="00D47DF4"/>
    <w:rsid w:val="00D5527C"/>
    <w:rsid w:val="00D62630"/>
    <w:rsid w:val="00D64C28"/>
    <w:rsid w:val="00D7182E"/>
    <w:rsid w:val="00D83A51"/>
    <w:rsid w:val="00D92E26"/>
    <w:rsid w:val="00D95A05"/>
    <w:rsid w:val="00D967D9"/>
    <w:rsid w:val="00D97BF2"/>
    <w:rsid w:val="00DA09F1"/>
    <w:rsid w:val="00DA2978"/>
    <w:rsid w:val="00DA5091"/>
    <w:rsid w:val="00DA623E"/>
    <w:rsid w:val="00DA7455"/>
    <w:rsid w:val="00DB033B"/>
    <w:rsid w:val="00DB1455"/>
    <w:rsid w:val="00DB46A4"/>
    <w:rsid w:val="00DB755C"/>
    <w:rsid w:val="00DC092D"/>
    <w:rsid w:val="00DC1D82"/>
    <w:rsid w:val="00DC2C8A"/>
    <w:rsid w:val="00DC4030"/>
    <w:rsid w:val="00DC47A8"/>
    <w:rsid w:val="00DC4904"/>
    <w:rsid w:val="00DD15F0"/>
    <w:rsid w:val="00DD2C29"/>
    <w:rsid w:val="00DD44AA"/>
    <w:rsid w:val="00DD5672"/>
    <w:rsid w:val="00DD795E"/>
    <w:rsid w:val="00DD7C11"/>
    <w:rsid w:val="00DE4C87"/>
    <w:rsid w:val="00DE5919"/>
    <w:rsid w:val="00DE66E7"/>
    <w:rsid w:val="00DE7D17"/>
    <w:rsid w:val="00E00F51"/>
    <w:rsid w:val="00E038FD"/>
    <w:rsid w:val="00E03EC3"/>
    <w:rsid w:val="00E047DF"/>
    <w:rsid w:val="00E075B4"/>
    <w:rsid w:val="00E13042"/>
    <w:rsid w:val="00E153DF"/>
    <w:rsid w:val="00E16BF8"/>
    <w:rsid w:val="00E17ACE"/>
    <w:rsid w:val="00E17F94"/>
    <w:rsid w:val="00E2037C"/>
    <w:rsid w:val="00E225CE"/>
    <w:rsid w:val="00E2552C"/>
    <w:rsid w:val="00E26334"/>
    <w:rsid w:val="00E26A0E"/>
    <w:rsid w:val="00E32241"/>
    <w:rsid w:val="00E32C4A"/>
    <w:rsid w:val="00E32CC3"/>
    <w:rsid w:val="00E36218"/>
    <w:rsid w:val="00E41274"/>
    <w:rsid w:val="00E46597"/>
    <w:rsid w:val="00E47BE1"/>
    <w:rsid w:val="00E47DF5"/>
    <w:rsid w:val="00E5137F"/>
    <w:rsid w:val="00E5662C"/>
    <w:rsid w:val="00E61886"/>
    <w:rsid w:val="00E62725"/>
    <w:rsid w:val="00E66049"/>
    <w:rsid w:val="00E7266B"/>
    <w:rsid w:val="00E7594D"/>
    <w:rsid w:val="00E768DD"/>
    <w:rsid w:val="00E77115"/>
    <w:rsid w:val="00E77FD7"/>
    <w:rsid w:val="00E809C0"/>
    <w:rsid w:val="00E81882"/>
    <w:rsid w:val="00E82732"/>
    <w:rsid w:val="00E841C7"/>
    <w:rsid w:val="00E84D00"/>
    <w:rsid w:val="00E865F5"/>
    <w:rsid w:val="00E9069C"/>
    <w:rsid w:val="00E91426"/>
    <w:rsid w:val="00E91458"/>
    <w:rsid w:val="00E91C42"/>
    <w:rsid w:val="00EA6CBC"/>
    <w:rsid w:val="00EB0A53"/>
    <w:rsid w:val="00EB2F72"/>
    <w:rsid w:val="00EB74AA"/>
    <w:rsid w:val="00EB7F03"/>
    <w:rsid w:val="00EC601E"/>
    <w:rsid w:val="00EC6680"/>
    <w:rsid w:val="00EC761A"/>
    <w:rsid w:val="00ED066A"/>
    <w:rsid w:val="00ED4AAD"/>
    <w:rsid w:val="00ED5B05"/>
    <w:rsid w:val="00ED733E"/>
    <w:rsid w:val="00ED76FD"/>
    <w:rsid w:val="00ED7BAA"/>
    <w:rsid w:val="00EF30C8"/>
    <w:rsid w:val="00EF5036"/>
    <w:rsid w:val="00EF6A5C"/>
    <w:rsid w:val="00F03394"/>
    <w:rsid w:val="00F07AC7"/>
    <w:rsid w:val="00F07B3C"/>
    <w:rsid w:val="00F11907"/>
    <w:rsid w:val="00F135BC"/>
    <w:rsid w:val="00F15CD6"/>
    <w:rsid w:val="00F16DC1"/>
    <w:rsid w:val="00F22E80"/>
    <w:rsid w:val="00F3094A"/>
    <w:rsid w:val="00F30C33"/>
    <w:rsid w:val="00F30EC8"/>
    <w:rsid w:val="00F376B5"/>
    <w:rsid w:val="00F44E58"/>
    <w:rsid w:val="00F4503E"/>
    <w:rsid w:val="00F50C6D"/>
    <w:rsid w:val="00F55222"/>
    <w:rsid w:val="00F620BA"/>
    <w:rsid w:val="00F64B2A"/>
    <w:rsid w:val="00F65339"/>
    <w:rsid w:val="00F65CA4"/>
    <w:rsid w:val="00F67E86"/>
    <w:rsid w:val="00F73328"/>
    <w:rsid w:val="00F74017"/>
    <w:rsid w:val="00F743DA"/>
    <w:rsid w:val="00F750E4"/>
    <w:rsid w:val="00F762F3"/>
    <w:rsid w:val="00F83119"/>
    <w:rsid w:val="00F83F75"/>
    <w:rsid w:val="00F8471F"/>
    <w:rsid w:val="00F85B13"/>
    <w:rsid w:val="00F867C2"/>
    <w:rsid w:val="00F918E9"/>
    <w:rsid w:val="00F965F4"/>
    <w:rsid w:val="00FA2844"/>
    <w:rsid w:val="00FA78DF"/>
    <w:rsid w:val="00FB278A"/>
    <w:rsid w:val="00FB313C"/>
    <w:rsid w:val="00FB758D"/>
    <w:rsid w:val="00FB7E80"/>
    <w:rsid w:val="00FC74D3"/>
    <w:rsid w:val="00FD01ED"/>
    <w:rsid w:val="00FD2E67"/>
    <w:rsid w:val="00FD34C9"/>
    <w:rsid w:val="00FD3D46"/>
    <w:rsid w:val="00FE08D4"/>
    <w:rsid w:val="00FE4CFE"/>
    <w:rsid w:val="00FE6C9D"/>
    <w:rsid w:val="00FF1D96"/>
    <w:rsid w:val="00FF3E42"/>
    <w:rsid w:val="00FF465D"/>
    <w:rsid w:val="00FF7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5C929E-BAE2-4383-885B-269EEAAB4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506"/>
  </w:style>
  <w:style w:type="paragraph" w:styleId="6">
    <w:name w:val="heading 6"/>
    <w:basedOn w:val="a"/>
    <w:next w:val="a"/>
    <w:link w:val="60"/>
    <w:uiPriority w:val="99"/>
    <w:qFormat/>
    <w:rsid w:val="00774DAB"/>
    <w:pPr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3F0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3F0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96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65F4"/>
    <w:rPr>
      <w:rFonts w:ascii="Segoe UI" w:hAnsi="Segoe UI" w:cs="Segoe UI"/>
      <w:sz w:val="18"/>
      <w:szCs w:val="18"/>
    </w:rPr>
  </w:style>
  <w:style w:type="paragraph" w:styleId="a6">
    <w:name w:val="List Paragraph"/>
    <w:aliases w:val="ПАРАГРАФ"/>
    <w:basedOn w:val="a"/>
    <w:link w:val="a7"/>
    <w:uiPriority w:val="99"/>
    <w:qFormat/>
    <w:rsid w:val="00365866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">
    <w:name w:val="Без интервала1"/>
    <w:uiPriority w:val="99"/>
    <w:rsid w:val="0036586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pt">
    <w:name w:val="Основной текст + 11 pt"/>
    <w:aliases w:val="Не полужирный3"/>
    <w:basedOn w:val="a0"/>
    <w:uiPriority w:val="99"/>
    <w:rsid w:val="00365866"/>
    <w:rPr>
      <w:rFonts w:ascii="Times New Roman" w:hAnsi="Times New Roman" w:cs="Times New Roman" w:hint="default"/>
      <w:b w:val="0"/>
      <w:bCs w:val="0"/>
      <w:sz w:val="22"/>
      <w:szCs w:val="22"/>
      <w:shd w:val="clear" w:color="auto" w:fill="FFFFFF"/>
    </w:rPr>
  </w:style>
  <w:style w:type="paragraph" w:styleId="a8">
    <w:name w:val="Normal (Web)"/>
    <w:basedOn w:val="a"/>
    <w:uiPriority w:val="99"/>
    <w:unhideWhenUsed/>
    <w:rsid w:val="00365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Plain Text"/>
    <w:basedOn w:val="a"/>
    <w:link w:val="aa"/>
    <w:semiHidden/>
    <w:unhideWhenUsed/>
    <w:rsid w:val="00D64C28"/>
    <w:pPr>
      <w:spacing w:after="0" w:line="240" w:lineRule="auto"/>
    </w:pPr>
    <w:rPr>
      <w:rFonts w:ascii="Courier New" w:eastAsia="Times New Roman" w:hAnsi="Courier New" w:cs="Wingdings"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semiHidden/>
    <w:rsid w:val="00D64C28"/>
    <w:rPr>
      <w:rFonts w:ascii="Courier New" w:eastAsia="Times New Roman" w:hAnsi="Courier New" w:cs="Wingdings"/>
      <w:sz w:val="20"/>
      <w:szCs w:val="20"/>
      <w:lang w:eastAsia="ru-RU"/>
    </w:rPr>
  </w:style>
  <w:style w:type="paragraph" w:customStyle="1" w:styleId="ab">
    <w:name w:val="Комментарий"/>
    <w:basedOn w:val="a"/>
    <w:next w:val="a"/>
    <w:uiPriority w:val="99"/>
    <w:rsid w:val="006D72C3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styleId="ac">
    <w:name w:val="footnote text"/>
    <w:basedOn w:val="a"/>
    <w:link w:val="ad"/>
    <w:rsid w:val="00A01443"/>
    <w:pPr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rsid w:val="00A014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rsid w:val="00A01443"/>
    <w:rPr>
      <w:vertAlign w:val="superscript"/>
    </w:rPr>
  </w:style>
  <w:style w:type="paragraph" w:customStyle="1" w:styleId="ConsPlusCell">
    <w:name w:val="ConsPlusCell"/>
    <w:rsid w:val="00DD7C11"/>
    <w:pPr>
      <w:suppressAutoHyphens/>
      <w:autoSpaceDE w:val="0"/>
      <w:spacing w:after="0" w:line="240" w:lineRule="auto"/>
    </w:pPr>
    <w:rPr>
      <w:rFonts w:ascii="Arial" w:eastAsia="Calibri" w:hAnsi="Arial" w:cs="Arial"/>
      <w:sz w:val="20"/>
      <w:szCs w:val="20"/>
      <w:lang w:eastAsia="ar-SA"/>
    </w:rPr>
  </w:style>
  <w:style w:type="character" w:styleId="af">
    <w:name w:val="Strong"/>
    <w:basedOn w:val="a0"/>
    <w:uiPriority w:val="22"/>
    <w:qFormat/>
    <w:rsid w:val="00F74017"/>
    <w:rPr>
      <w:b/>
      <w:bCs/>
    </w:rPr>
  </w:style>
  <w:style w:type="character" w:customStyle="1" w:styleId="FontStyle34">
    <w:name w:val="Font Style34"/>
    <w:basedOn w:val="a0"/>
    <w:uiPriority w:val="99"/>
    <w:rsid w:val="00A141C5"/>
    <w:rPr>
      <w:rFonts w:ascii="Times New Roman" w:hAnsi="Times New Roman" w:cs="Times New Roman" w:hint="default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55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556D33"/>
  </w:style>
  <w:style w:type="paragraph" w:styleId="af2">
    <w:name w:val="footer"/>
    <w:basedOn w:val="a"/>
    <w:link w:val="af3"/>
    <w:uiPriority w:val="99"/>
    <w:unhideWhenUsed/>
    <w:rsid w:val="00556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556D33"/>
  </w:style>
  <w:style w:type="paragraph" w:customStyle="1" w:styleId="ConsPlusTitle">
    <w:name w:val="ConsPlusTitle"/>
    <w:rsid w:val="007644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774DAB"/>
    <w:rPr>
      <w:rFonts w:ascii="Times New Roman" w:eastAsia="Times New Roman" w:hAnsi="Times New Roman" w:cs="Times New Roman"/>
      <w:b/>
      <w:bCs/>
      <w:lang w:eastAsia="ru-RU"/>
    </w:rPr>
  </w:style>
  <w:style w:type="character" w:styleId="af4">
    <w:name w:val="Hyperlink"/>
    <w:basedOn w:val="a0"/>
    <w:uiPriority w:val="99"/>
    <w:unhideWhenUsed/>
    <w:rsid w:val="00774DAB"/>
    <w:rPr>
      <w:color w:val="0000FF" w:themeColor="hyperlink"/>
      <w:u w:val="single"/>
    </w:rPr>
  </w:style>
  <w:style w:type="character" w:customStyle="1" w:styleId="a7">
    <w:name w:val="Абзац списка Знак"/>
    <w:aliases w:val="ПАРАГРАФ Знак"/>
    <w:link w:val="a6"/>
    <w:uiPriority w:val="99"/>
    <w:locked/>
    <w:rsid w:val="0015618B"/>
    <w:rPr>
      <w:rFonts w:ascii="Arial" w:eastAsia="Times New Roman" w:hAnsi="Arial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4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9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69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ufaleyadmin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C844C8-34EA-45A1-A065-570F52339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19</Pages>
  <Words>4560</Words>
  <Characters>25992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Юмагулова Алсу Рифкатовна</cp:lastModifiedBy>
  <cp:revision>84</cp:revision>
  <cp:lastPrinted>2020-02-21T03:52:00Z</cp:lastPrinted>
  <dcterms:created xsi:type="dcterms:W3CDTF">2020-11-19T09:01:00Z</dcterms:created>
  <dcterms:modified xsi:type="dcterms:W3CDTF">2021-03-02T09:26:00Z</dcterms:modified>
</cp:coreProperties>
</file>